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Электронный бюджет (практикум)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5981A0" w:rsidR="00A77598" w:rsidRPr="008E386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613E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317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171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3171D">
              <w:rPr>
                <w:rFonts w:ascii="Times New Roman" w:hAnsi="Times New Roman" w:cs="Times New Roman"/>
                <w:sz w:val="20"/>
                <w:szCs w:val="20"/>
              </w:rPr>
              <w:t>, Осипов Михаил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74DDF46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0BE3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4DBB0E" w:rsidR="004475DA" w:rsidRPr="008E386C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</w:t>
      </w:r>
      <w:r w:rsidR="00B613E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85638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F809375" w:rsidR="00D75436" w:rsidRDefault="009C3C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B6D682A" w:rsidR="00D75436" w:rsidRDefault="009C3C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A9C9804" w:rsidR="00D75436" w:rsidRDefault="009C3C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563585C" w:rsidR="00D75436" w:rsidRDefault="009C3C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C5ECF7C" w:rsidR="00D75436" w:rsidRDefault="009C3C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A3417D8" w:rsidR="00D75436" w:rsidRDefault="009C3C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485D814" w:rsidR="00D75436" w:rsidRDefault="009C3C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05BF0F9" w:rsidR="00D75436" w:rsidRDefault="009C3C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AA0A3D7" w:rsidR="00D75436" w:rsidRDefault="009C3C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A4B8AE0" w:rsidR="00D75436" w:rsidRDefault="009C3C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DBDC105" w:rsidR="00D75436" w:rsidRDefault="009C3C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FAC247" w:rsidR="00D75436" w:rsidRDefault="009C3C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A8A1189" w:rsidR="00D75436" w:rsidRDefault="009C3C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AD57E7A" w:rsidR="00D75436" w:rsidRDefault="009C3C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AABED83" w:rsidR="00D75436" w:rsidRDefault="009C3C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D62A21D" w:rsidR="00D75436" w:rsidRDefault="009C3C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3A57A5" w:rsidR="00D75436" w:rsidRDefault="009C3C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386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0F7611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D535F22" w14:textId="77777777" w:rsidR="0043171D" w:rsidRPr="0043171D" w:rsidRDefault="0043171D" w:rsidP="0043171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43171D" w14:paraId="2E976480" w14:textId="77777777" w:rsidTr="001263C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F05F" w14:textId="77777777" w:rsidR="0043171D" w:rsidRDefault="0043171D" w:rsidP="001263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794E" w14:textId="31690BAC" w:rsidR="0043171D" w:rsidRPr="00C12BEE" w:rsidRDefault="00C12BEE" w:rsidP="001263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2BEE">
              <w:rPr>
                <w:rFonts w:ascii="Times New Roman" w:hAnsi="Times New Roman" w:cs="Times New Roman"/>
                <w:sz w:val="24"/>
                <w:szCs w:val="28"/>
              </w:rPr>
              <w:t>Освоение</w:t>
            </w:r>
            <w:r w:rsidR="0043171D" w:rsidRPr="00C12BEE">
              <w:rPr>
                <w:rFonts w:ascii="Times New Roman" w:hAnsi="Times New Roman" w:cs="Times New Roman"/>
                <w:sz w:val="24"/>
                <w:szCs w:val="28"/>
              </w:rPr>
              <w:t xml:space="preserve"> обучающи</w:t>
            </w:r>
            <w:r w:rsidRPr="00C12BEE">
              <w:rPr>
                <w:rFonts w:ascii="Times New Roman" w:hAnsi="Times New Roman" w:cs="Times New Roman"/>
                <w:sz w:val="24"/>
                <w:szCs w:val="28"/>
              </w:rPr>
              <w:t>ми</w:t>
            </w:r>
            <w:r w:rsidR="0043171D" w:rsidRPr="00C12BEE">
              <w:rPr>
                <w:rFonts w:ascii="Times New Roman" w:hAnsi="Times New Roman" w:cs="Times New Roman"/>
                <w:sz w:val="24"/>
                <w:szCs w:val="28"/>
              </w:rPr>
              <w:t xml:space="preserve">ся навыков </w:t>
            </w:r>
            <w:r w:rsidR="0047604A" w:rsidRPr="00C12BEE">
              <w:rPr>
                <w:rFonts w:ascii="Times New Roman" w:hAnsi="Times New Roman" w:cs="Times New Roman"/>
                <w:sz w:val="24"/>
                <w:szCs w:val="28"/>
              </w:rPr>
              <w:t>работ</w:t>
            </w:r>
            <w:r w:rsidRPr="00C12BEE">
              <w:rPr>
                <w:rFonts w:ascii="Times New Roman" w:hAnsi="Times New Roman" w:cs="Times New Roman"/>
                <w:sz w:val="24"/>
                <w:szCs w:val="28"/>
              </w:rPr>
              <w:t>ы</w:t>
            </w:r>
            <w:r w:rsidR="0047604A" w:rsidRPr="00C12BEE">
              <w:rPr>
                <w:rFonts w:ascii="Times New Roman" w:hAnsi="Times New Roman" w:cs="Times New Roman"/>
                <w:sz w:val="24"/>
                <w:szCs w:val="28"/>
              </w:rPr>
              <w:t xml:space="preserve"> в едином цифровом пространстве управления государственными финансами с учетом специфики финансового обеспечения Вооруженных Сил.</w:t>
            </w:r>
          </w:p>
        </w:tc>
      </w:tr>
    </w:tbl>
    <w:p w14:paraId="7ECF88B1" w14:textId="77777777" w:rsidR="0043171D" w:rsidRPr="0043171D" w:rsidRDefault="0043171D" w:rsidP="0043171D"/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3171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Электронный бюджет (практикум)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5"/>
        <w:gridCol w:w="1886"/>
        <w:gridCol w:w="5089"/>
      </w:tblGrid>
      <w:tr w:rsidR="00751095" w:rsidRPr="0043171D" w14:paraId="456F168A" w14:textId="77777777" w:rsidTr="002A1B8C">
        <w:trPr>
          <w:trHeight w:val="848"/>
          <w:tblHeader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317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3171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3171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3171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3171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171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317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3171D" w14:paraId="15D0A9B4" w14:textId="77777777" w:rsidTr="002A1B8C"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317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3171D">
              <w:rPr>
                <w:rFonts w:ascii="Times New Roman" w:hAnsi="Times New Roman" w:cs="Times New Roman"/>
              </w:rPr>
              <w:t>ПК-3 - Способен участвовать в планирования государственных закупок, организации и проведении конкурсных процедур, обеспечении соблюдения правил и методов ценообразования военной продукции, осуществлении контроля и учета выполнения государственных контрактов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317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171D">
              <w:rPr>
                <w:rFonts w:ascii="Times New Roman" w:hAnsi="Times New Roman" w:cs="Times New Roman"/>
                <w:lang w:bidi="ru-RU"/>
              </w:rPr>
              <w:t>ПК-3.1 - Составляет план и обоснование государственных закупок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2B1A71CB" w:rsidR="00751095" w:rsidRPr="00394F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71D">
              <w:rPr>
                <w:rFonts w:ascii="Times New Roman" w:hAnsi="Times New Roman" w:cs="Times New Roman"/>
              </w:rPr>
              <w:t>Знать</w:t>
            </w:r>
            <w:r w:rsidRPr="00394FAB">
              <w:rPr>
                <w:rFonts w:ascii="Times New Roman" w:hAnsi="Times New Roman" w:cs="Times New Roman"/>
              </w:rPr>
              <w:t>:</w:t>
            </w:r>
            <w:r w:rsidR="00394FAB">
              <w:rPr>
                <w:rFonts w:ascii="Times New Roman" w:hAnsi="Times New Roman" w:cs="Times New Roman"/>
              </w:rPr>
              <w:t xml:space="preserve"> п</w:t>
            </w:r>
            <w:r w:rsidR="00394FAB" w:rsidRPr="00394FAB">
              <w:rPr>
                <w:rFonts w:ascii="Times New Roman" w:hAnsi="Times New Roman" w:cs="Times New Roman"/>
              </w:rPr>
              <w:t>орядок формирования, утверждения и ведения планов-графиков закупок в ГИИС «Электронный бюджет» и Единой информационной системе (ЕИС)</w:t>
            </w:r>
            <w:r w:rsidR="00523078">
              <w:rPr>
                <w:rFonts w:ascii="Times New Roman" w:hAnsi="Times New Roman" w:cs="Times New Roman"/>
              </w:rPr>
              <w:t>.</w:t>
            </w:r>
          </w:p>
          <w:p w14:paraId="1D618C66" w14:textId="522C05EE" w:rsidR="00751095" w:rsidRPr="00394F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71D">
              <w:rPr>
                <w:rFonts w:ascii="Times New Roman" w:hAnsi="Times New Roman" w:cs="Times New Roman"/>
              </w:rPr>
              <w:t>Уметь</w:t>
            </w:r>
            <w:r w:rsidRPr="00394FAB">
              <w:rPr>
                <w:rFonts w:ascii="Times New Roman" w:hAnsi="Times New Roman" w:cs="Times New Roman"/>
              </w:rPr>
              <w:t xml:space="preserve">: </w:t>
            </w:r>
            <w:r w:rsidR="00523078">
              <w:rPr>
                <w:rFonts w:ascii="Times New Roman" w:hAnsi="Times New Roman" w:cs="Times New Roman"/>
              </w:rPr>
              <w:t>у</w:t>
            </w:r>
            <w:r w:rsidR="00523078" w:rsidRPr="00523078">
              <w:rPr>
                <w:rFonts w:ascii="Times New Roman" w:hAnsi="Times New Roman" w:cs="Times New Roman"/>
              </w:rPr>
              <w:t>вязывать показатели планов-графиков с доведенными лимитами бюджетных обязательств (ЛБО) и кодами бюджетной классификации (КБК).</w:t>
            </w:r>
            <w:r w:rsidRPr="00394FAB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61D17585" w:rsidR="00751095" w:rsidRPr="00394F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3171D">
              <w:rPr>
                <w:rFonts w:ascii="Times New Roman" w:hAnsi="Times New Roman" w:cs="Times New Roman"/>
              </w:rPr>
              <w:t>Владеть</w:t>
            </w:r>
            <w:r w:rsidRPr="00394FAB">
              <w:rPr>
                <w:rFonts w:ascii="Times New Roman" w:hAnsi="Times New Roman" w:cs="Times New Roman"/>
              </w:rPr>
              <w:t>:</w:t>
            </w:r>
            <w:r w:rsidR="00523078">
              <w:rPr>
                <w:rFonts w:ascii="Times New Roman" w:hAnsi="Times New Roman" w:cs="Times New Roman"/>
              </w:rPr>
              <w:t xml:space="preserve"> о</w:t>
            </w:r>
            <w:r w:rsidR="00523078" w:rsidRPr="00523078">
              <w:rPr>
                <w:rFonts w:ascii="Times New Roman" w:hAnsi="Times New Roman" w:cs="Times New Roman"/>
              </w:rPr>
              <w:t>пытом выгрузки и анализа аналитических отчетов о ходе планирования и исполнения закупочных процедур</w:t>
            </w:r>
            <w:r w:rsidRPr="00394FA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3171D" w14:paraId="491D0FE2" w14:textId="77777777" w:rsidTr="002A1B8C"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3A7B" w14:textId="77777777" w:rsidR="00751095" w:rsidRPr="004317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3171D">
              <w:rPr>
                <w:rFonts w:ascii="Times New Roman" w:hAnsi="Times New Roman" w:cs="Times New Roman"/>
              </w:rPr>
              <w:t>ПК-5 - Способен вести бухгалтерский учет, формировать и анализировать бухгалтерскую отчетность государственных органов управления и организаций Вооруженных Сил Российской Федерации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1434C" w14:textId="77777777" w:rsidR="00751095" w:rsidRPr="004317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171D">
              <w:rPr>
                <w:rFonts w:ascii="Times New Roman" w:hAnsi="Times New Roman" w:cs="Times New Roman"/>
                <w:lang w:bidi="ru-RU"/>
              </w:rPr>
              <w:t>ПК-5.1 - Составляет бухгалтерскую отчетность государственных органов управления и организаций ВС РФ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F8071" w14:textId="21AB95A4" w:rsidR="00751095" w:rsidRPr="00A878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71D">
              <w:rPr>
                <w:rFonts w:ascii="Times New Roman" w:hAnsi="Times New Roman" w:cs="Times New Roman"/>
              </w:rPr>
              <w:t>Знать</w:t>
            </w:r>
            <w:r w:rsidRPr="00A878CC">
              <w:rPr>
                <w:rFonts w:ascii="Times New Roman" w:hAnsi="Times New Roman" w:cs="Times New Roman"/>
              </w:rPr>
              <w:t xml:space="preserve">: </w:t>
            </w:r>
            <w:r w:rsidR="00A878CC">
              <w:rPr>
                <w:rFonts w:ascii="Times New Roman" w:hAnsi="Times New Roman" w:cs="Times New Roman"/>
              </w:rPr>
              <w:t>н</w:t>
            </w:r>
            <w:r w:rsidR="00A878CC" w:rsidRPr="00A878CC">
              <w:rPr>
                <w:rFonts w:ascii="Times New Roman" w:hAnsi="Times New Roman" w:cs="Times New Roman"/>
              </w:rPr>
              <w:t xml:space="preserve">ормативно-правовую базу </w:t>
            </w:r>
            <w:r w:rsidR="00A878CC">
              <w:rPr>
                <w:rFonts w:ascii="Times New Roman" w:hAnsi="Times New Roman" w:cs="Times New Roman"/>
              </w:rPr>
              <w:t xml:space="preserve">для формирования </w:t>
            </w:r>
            <w:r w:rsidR="00A878CC" w:rsidRPr="00A878CC">
              <w:rPr>
                <w:rFonts w:ascii="Times New Roman" w:hAnsi="Times New Roman" w:cs="Times New Roman"/>
              </w:rPr>
              <w:t>бюджетн</w:t>
            </w:r>
            <w:r w:rsidR="00A878CC">
              <w:rPr>
                <w:rFonts w:ascii="Times New Roman" w:hAnsi="Times New Roman" w:cs="Times New Roman"/>
              </w:rPr>
              <w:t>ой</w:t>
            </w:r>
            <w:r w:rsidR="00A878CC" w:rsidRPr="00A878CC">
              <w:rPr>
                <w:rFonts w:ascii="Times New Roman" w:hAnsi="Times New Roman" w:cs="Times New Roman"/>
              </w:rPr>
              <w:t xml:space="preserve"> отчетност</w:t>
            </w:r>
            <w:r w:rsidR="00A878CC">
              <w:rPr>
                <w:rFonts w:ascii="Times New Roman" w:hAnsi="Times New Roman" w:cs="Times New Roman"/>
              </w:rPr>
              <w:t xml:space="preserve">и </w:t>
            </w:r>
            <w:r w:rsidR="00A878CC" w:rsidRPr="00A878CC">
              <w:rPr>
                <w:rFonts w:ascii="Times New Roman" w:hAnsi="Times New Roman" w:cs="Times New Roman"/>
              </w:rPr>
              <w:t>с учетом актуальных изменений Минфина РФ</w:t>
            </w:r>
            <w:r w:rsidR="00A878CC">
              <w:rPr>
                <w:rFonts w:ascii="Times New Roman" w:hAnsi="Times New Roman" w:cs="Times New Roman"/>
              </w:rPr>
              <w:t>.</w:t>
            </w:r>
            <w:r w:rsidR="00A878CC" w:rsidRPr="00A878CC">
              <w:rPr>
                <w:rFonts w:ascii="Times New Roman" w:hAnsi="Times New Roman" w:cs="Times New Roman"/>
              </w:rPr>
              <w:t xml:space="preserve"> </w:t>
            </w:r>
            <w:r w:rsidRPr="00A878CC">
              <w:rPr>
                <w:rFonts w:ascii="Times New Roman" w:hAnsi="Times New Roman" w:cs="Times New Roman"/>
              </w:rPr>
              <w:t xml:space="preserve"> </w:t>
            </w:r>
          </w:p>
          <w:p w14:paraId="57BF6AFB" w14:textId="4267F366" w:rsidR="00751095" w:rsidRPr="00A878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71D">
              <w:rPr>
                <w:rFonts w:ascii="Times New Roman" w:hAnsi="Times New Roman" w:cs="Times New Roman"/>
              </w:rPr>
              <w:t>Уметь</w:t>
            </w:r>
            <w:r w:rsidRPr="00A878CC">
              <w:rPr>
                <w:rFonts w:ascii="Times New Roman" w:hAnsi="Times New Roman" w:cs="Times New Roman"/>
              </w:rPr>
              <w:t>:</w:t>
            </w:r>
            <w:r w:rsidR="00311CB4">
              <w:rPr>
                <w:rFonts w:ascii="Times New Roman" w:hAnsi="Times New Roman" w:cs="Times New Roman"/>
              </w:rPr>
              <w:t xml:space="preserve"> </w:t>
            </w:r>
            <w:r w:rsidR="00895F3A" w:rsidRPr="00895F3A">
              <w:rPr>
                <w:rFonts w:ascii="Times New Roman" w:hAnsi="Times New Roman" w:cs="Times New Roman"/>
              </w:rPr>
              <w:t>заполнять основные формы бюджетной отчетности непосредственно в интерфейсе ГИИС «Электронный бюджет»</w:t>
            </w:r>
            <w:r w:rsidRPr="00A878CC">
              <w:rPr>
                <w:rFonts w:ascii="Times New Roman" w:hAnsi="Times New Roman" w:cs="Times New Roman"/>
              </w:rPr>
              <w:t xml:space="preserve">. </w:t>
            </w:r>
          </w:p>
          <w:p w14:paraId="657809CE" w14:textId="0A473459" w:rsidR="00751095" w:rsidRPr="00A878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3171D">
              <w:rPr>
                <w:rFonts w:ascii="Times New Roman" w:hAnsi="Times New Roman" w:cs="Times New Roman"/>
              </w:rPr>
              <w:t>Владеть</w:t>
            </w:r>
            <w:r w:rsidRPr="00A878CC">
              <w:rPr>
                <w:rFonts w:ascii="Times New Roman" w:hAnsi="Times New Roman" w:cs="Times New Roman"/>
              </w:rPr>
              <w:t>:</w:t>
            </w:r>
            <w:r w:rsidR="0078199F">
              <w:rPr>
                <w:rFonts w:ascii="Times New Roman" w:hAnsi="Times New Roman" w:cs="Times New Roman"/>
              </w:rPr>
              <w:t xml:space="preserve"> </w:t>
            </w:r>
            <w:r w:rsidR="0078199F" w:rsidRPr="0078199F">
              <w:rPr>
                <w:rFonts w:ascii="Times New Roman" w:hAnsi="Times New Roman" w:cs="Times New Roman"/>
              </w:rPr>
              <w:t>методикой анализа финансового состояния организации ВС РФ на основе данных, выгружаемых из ГИИС «Электронный бюджет»</w:t>
            </w:r>
            <w:r w:rsidRPr="00A878C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3171D" w14:paraId="479E2D90" w14:textId="77777777" w:rsidTr="002A1B8C"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72817" w14:textId="77777777" w:rsidR="00751095" w:rsidRPr="004317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3171D">
              <w:rPr>
                <w:rFonts w:ascii="Times New Roman" w:hAnsi="Times New Roman" w:cs="Times New Roman"/>
              </w:rPr>
              <w:t>ПК-6 - Способен выполнять бюджетные процедуры на разных этапах бюджетного процесса, применять казначейские технологии в ходе исполнения бюджета, осуществлять внешний и внутренний финансовый контроль, оценивать эффективность использования бюджетных средств на обеспечение Вооруженных Сил Российской Федерации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9F622" w14:textId="77777777" w:rsidR="00751095" w:rsidRPr="004317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171D">
              <w:rPr>
                <w:rFonts w:ascii="Times New Roman" w:hAnsi="Times New Roman" w:cs="Times New Roman"/>
                <w:lang w:bidi="ru-RU"/>
              </w:rPr>
              <w:t>ПК-6.1 - Выполняет бюджетные процедуры на разных этапах бюджетного процесса, применяет казначейские технологии в ходе исполнения бюджета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47940" w14:textId="04F43A6A" w:rsidR="00751095" w:rsidRPr="002A1B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71D">
              <w:rPr>
                <w:rFonts w:ascii="Times New Roman" w:hAnsi="Times New Roman" w:cs="Times New Roman"/>
              </w:rPr>
              <w:t>Знать</w:t>
            </w:r>
            <w:r w:rsidRPr="002A1B8C">
              <w:rPr>
                <w:rFonts w:ascii="Times New Roman" w:hAnsi="Times New Roman" w:cs="Times New Roman"/>
              </w:rPr>
              <w:t>:</w:t>
            </w:r>
            <w:r w:rsidR="002A1B8C">
              <w:t xml:space="preserve"> </w:t>
            </w:r>
            <w:r w:rsidR="002A1B8C">
              <w:rPr>
                <w:rFonts w:ascii="Times New Roman" w:hAnsi="Times New Roman" w:cs="Times New Roman"/>
              </w:rPr>
              <w:t>п</w:t>
            </w:r>
            <w:r w:rsidR="002A1B8C" w:rsidRPr="002A1B8C">
              <w:rPr>
                <w:rFonts w:ascii="Times New Roman" w:hAnsi="Times New Roman" w:cs="Times New Roman"/>
              </w:rPr>
              <w:t xml:space="preserve">ринципы работы с целевыми средствами в рамках Государственного оборонного заказа (ГОЗ) и специфику использования лицевых счетов в ТОФК. </w:t>
            </w:r>
            <w:r w:rsidRPr="002A1B8C">
              <w:rPr>
                <w:rFonts w:ascii="Times New Roman" w:hAnsi="Times New Roman" w:cs="Times New Roman"/>
              </w:rPr>
              <w:t xml:space="preserve">  </w:t>
            </w:r>
          </w:p>
          <w:p w14:paraId="09DC72AE" w14:textId="14217ED4" w:rsidR="00751095" w:rsidRPr="002A1B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71D">
              <w:rPr>
                <w:rFonts w:ascii="Times New Roman" w:hAnsi="Times New Roman" w:cs="Times New Roman"/>
              </w:rPr>
              <w:t>Уметь</w:t>
            </w:r>
            <w:r w:rsidRPr="002A1B8C">
              <w:rPr>
                <w:rFonts w:ascii="Times New Roman" w:hAnsi="Times New Roman" w:cs="Times New Roman"/>
              </w:rPr>
              <w:t xml:space="preserve">: </w:t>
            </w:r>
            <w:r w:rsidR="002A1B8C">
              <w:t>ф</w:t>
            </w:r>
            <w:r w:rsidR="002A1B8C" w:rsidRPr="002A1B8C">
              <w:rPr>
                <w:rFonts w:ascii="Times New Roman" w:hAnsi="Times New Roman" w:cs="Times New Roman"/>
              </w:rPr>
              <w:t>ормировать и регистрировать сведения о бюджетных обязательствах (СБО) и денежных обязательствах (СДО) на основании государственных контрактов и первичных документов</w:t>
            </w:r>
            <w:r w:rsidRPr="002A1B8C">
              <w:rPr>
                <w:rFonts w:ascii="Times New Roman" w:hAnsi="Times New Roman" w:cs="Times New Roman"/>
              </w:rPr>
              <w:t xml:space="preserve">. </w:t>
            </w:r>
          </w:p>
          <w:p w14:paraId="69283C4C" w14:textId="2014A28E" w:rsidR="00751095" w:rsidRPr="002A1B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3171D">
              <w:rPr>
                <w:rFonts w:ascii="Times New Roman" w:hAnsi="Times New Roman" w:cs="Times New Roman"/>
              </w:rPr>
              <w:t>Владеть</w:t>
            </w:r>
            <w:r w:rsidRPr="002A1B8C">
              <w:rPr>
                <w:rFonts w:ascii="Times New Roman" w:hAnsi="Times New Roman" w:cs="Times New Roman"/>
              </w:rPr>
              <w:t>:</w:t>
            </w:r>
            <w:r w:rsidR="002A1B8C">
              <w:rPr>
                <w:rFonts w:ascii="Times New Roman" w:hAnsi="Times New Roman" w:cs="Times New Roman"/>
              </w:rPr>
              <w:t xml:space="preserve"> практическими </w:t>
            </w:r>
            <w:r w:rsidR="002A1B8C" w:rsidRPr="002A1B8C">
              <w:rPr>
                <w:rFonts w:ascii="Times New Roman" w:hAnsi="Times New Roman" w:cs="Times New Roman"/>
              </w:rPr>
              <w:t>навыками работы в подсистемах «Бюджетное планирование» и «Исполнение бюджета» ГИИС «Электронный бюджет»</w:t>
            </w:r>
            <w:r w:rsidRPr="002A1B8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A1B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5154"/>
        <w:gridCol w:w="7"/>
        <w:gridCol w:w="716"/>
        <w:gridCol w:w="8"/>
        <w:gridCol w:w="730"/>
        <w:gridCol w:w="726"/>
        <w:gridCol w:w="716"/>
      </w:tblGrid>
      <w:tr w:rsidR="0043171D" w14:paraId="094384A5" w14:textId="77777777" w:rsidTr="00C12BEE">
        <w:trPr>
          <w:trHeight w:val="331"/>
        </w:trPr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BB5B" w14:textId="77777777" w:rsidR="0043171D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6515" w14:textId="77777777" w:rsidR="0043171D" w:rsidRDefault="0043171D" w:rsidP="001263C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93FF" w14:textId="77777777" w:rsidR="0043171D" w:rsidRDefault="0043171D" w:rsidP="001263C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3A76E69" w14:textId="77777777" w:rsidR="0043171D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3171D" w14:paraId="646F34FE" w14:textId="77777777" w:rsidTr="00C12BE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60E4" w14:textId="77777777" w:rsidR="0043171D" w:rsidRDefault="0043171D" w:rsidP="001263C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F873" w14:textId="77777777" w:rsidR="0043171D" w:rsidRDefault="0043171D" w:rsidP="001263C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23BA" w14:textId="77777777" w:rsidR="0043171D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6923" w14:textId="77777777" w:rsidR="0043171D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41A6A5C" w14:textId="77777777" w:rsidR="0043171D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3171D" w14:paraId="52E9C2C1" w14:textId="77777777" w:rsidTr="001263C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F1DB" w14:textId="77777777" w:rsidR="0043171D" w:rsidRDefault="0043171D" w:rsidP="001263C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2285" w14:textId="77777777" w:rsidR="0043171D" w:rsidRDefault="0043171D" w:rsidP="001263C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187E" w14:textId="77777777" w:rsidR="0043171D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5AE3" w14:textId="77777777" w:rsidR="0043171D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8A63" w14:textId="77777777" w:rsidR="0043171D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C39" w14:textId="77777777" w:rsidR="0043171D" w:rsidRDefault="0043171D" w:rsidP="001263C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43171D" w:rsidRPr="00E613DA" w14:paraId="39E33040" w14:textId="77777777" w:rsidTr="00C12BEE">
        <w:trPr>
          <w:trHeight w:val="283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3D41" w14:textId="3E6696F8" w:rsidR="0043171D" w:rsidRPr="00E613DA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1. </w:t>
            </w:r>
            <w:r w:rsidR="00C12BEE" w:rsidRPr="00C12BE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Нормативно-правовое и техническое обеспечение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C9F9" w14:textId="72809AF3" w:rsidR="0043171D" w:rsidRPr="00E613DA" w:rsidRDefault="00C12BEE" w:rsidP="00C12BEE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lang w:eastAsia="en-US"/>
              </w:rPr>
            </w:pPr>
            <w:r>
              <w:rPr>
                <w:lang w:eastAsia="en-US" w:bidi="ru-RU"/>
              </w:rPr>
              <w:t>Правовой статус ГИИС «Электронный бюджет» в системе органов военного управления. Обеспечение информационной безопасности и защиты государственной тайны при работе в системе. Использование средств криптографической защиты информации (СКЗИ)</w:t>
            </w:r>
            <w:r w:rsidR="0043171D"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038A" w14:textId="0B10C92B" w:rsidR="0043171D" w:rsidRPr="00E613DA" w:rsidRDefault="005227AE" w:rsidP="00126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93CF" w14:textId="3BF6354D" w:rsidR="0043171D" w:rsidRPr="00E613DA" w:rsidRDefault="005227AE" w:rsidP="00126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3B65" w14:textId="77777777" w:rsidR="0043171D" w:rsidRPr="00E613DA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91AB" w14:textId="77777777" w:rsidR="0043171D" w:rsidRPr="00E613DA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</w:tr>
      <w:tr w:rsidR="0043171D" w:rsidRPr="00E613DA" w14:paraId="6F300C0C" w14:textId="77777777" w:rsidTr="00C12BEE">
        <w:trPr>
          <w:trHeight w:val="283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ED00" w14:textId="38505114" w:rsidR="0043171D" w:rsidRPr="00E613DA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2. </w:t>
            </w:r>
            <w:r w:rsidR="00C12BEE" w:rsidRPr="00C12BE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Бюджетное планирование в Минобороны РФ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6217" w14:textId="2DD16745" w:rsidR="00C12BEE" w:rsidRDefault="00C12BEE" w:rsidP="00C12BEE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>
              <w:rPr>
                <w:lang w:bidi="ru-RU"/>
              </w:rPr>
              <w:t>Формирование обоснований бюджетных ассигнований (ОБА) по специфическим кодам бюджетной классификации (КБК) Минобороны. Особенности формирования бюджетных смет казенных учреждений ВС РФ.</w:t>
            </w:r>
          </w:p>
          <w:p w14:paraId="46970C77" w14:textId="5573801B" w:rsidR="0043171D" w:rsidRPr="00E613DA" w:rsidRDefault="00C12BEE" w:rsidP="00C12BEE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>
              <w:rPr>
                <w:lang w:bidi="ru-RU"/>
              </w:rPr>
              <w:t>Работа с лимитами бюджетных обязательств (ЛБО) и доведенными объемами финансирования.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78D" w14:textId="3A48C7E9" w:rsidR="0043171D" w:rsidRPr="00E613DA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="005227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694A" w14:textId="74248838" w:rsidR="0043171D" w:rsidRPr="00E613DA" w:rsidRDefault="005227AE" w:rsidP="00126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1725" w14:textId="77777777" w:rsidR="0043171D" w:rsidRPr="00E613DA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C96C" w14:textId="440E58D2" w:rsidR="0043171D" w:rsidRPr="00E613DA" w:rsidRDefault="004732AE" w:rsidP="00126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="0043171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</w:tr>
      <w:tr w:rsidR="0043171D" w:rsidRPr="00E613DA" w14:paraId="3F7837F3" w14:textId="77777777" w:rsidTr="00C12BEE">
        <w:trPr>
          <w:trHeight w:val="283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2411" w14:textId="3C8CF5C7" w:rsidR="0043171D" w:rsidRPr="00E613DA" w:rsidRDefault="0043171D" w:rsidP="001263C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3. </w:t>
            </w:r>
            <w:r w:rsidR="00C12BEE" w:rsidRPr="00C12BE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Исполнение бюджета и кассовое обслуживание</w:t>
            </w:r>
            <w:r w:rsidR="00C12BE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75D1" w14:textId="067ED7E4" w:rsidR="0043171D" w:rsidRPr="00E613DA" w:rsidRDefault="00C12BEE" w:rsidP="00C12BEE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>
              <w:rPr>
                <w:lang w:bidi="ru-RU"/>
              </w:rPr>
              <w:t>Управление лицевыми счетами, открытыми в территориальных органах Федерального казначейства (ТОФК). Формирование платежных документов в электронном виде: заявки на кассовый расход, платежные поручения. Особенности санкционирования расходов по государственному оборонному заказу (ГОЗ) в системе</w:t>
            </w:r>
            <w:r w:rsidR="0043171D" w:rsidRPr="00E613DA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45E" w14:textId="648C7A09" w:rsidR="0043171D" w:rsidRPr="00E613DA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="005227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2424" w14:textId="71D18629" w:rsidR="0043171D" w:rsidRPr="00E613DA" w:rsidRDefault="005227AE" w:rsidP="00126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3252" w14:textId="77777777" w:rsidR="0043171D" w:rsidRPr="00E613DA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6B4E" w14:textId="3E8C6029" w:rsidR="0043171D" w:rsidRPr="00E613DA" w:rsidRDefault="0043171D" w:rsidP="001263C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="004732A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</w:tr>
      <w:tr w:rsidR="00C12BEE" w:rsidRPr="00E613DA" w14:paraId="723BDA19" w14:textId="77777777" w:rsidTr="00C12BEE">
        <w:trPr>
          <w:trHeight w:val="283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2AB" w14:textId="444AAA63" w:rsidR="00C12BEE" w:rsidRPr="00E613DA" w:rsidRDefault="00C12BEE" w:rsidP="00C12BEE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Pr="00C12BE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Учет, отчетность и мониторинг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664" w14:textId="265B3B55" w:rsidR="00C12BEE" w:rsidRDefault="00C12BEE" w:rsidP="00C12BEE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>
              <w:rPr>
                <w:lang w:bidi="ru-RU"/>
              </w:rPr>
              <w:t xml:space="preserve">Автоматизированное формирование бюджетной отчетности воинской части/учреждения. Ведение реестров соглашений и контрактов, содержащих сведения, составляющие гостайну. 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564D" w14:textId="131DB23B" w:rsidR="00C12BEE" w:rsidRDefault="005227AE" w:rsidP="00C12B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97FF" w14:textId="1E02333E" w:rsidR="00C12BEE" w:rsidRDefault="005227AE" w:rsidP="00C12B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EB2D" w14:textId="77777777" w:rsidR="00C12BEE" w:rsidRPr="00E613DA" w:rsidRDefault="00C12BEE" w:rsidP="00C12B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F982" w14:textId="23BD8E3E" w:rsidR="00C12BEE" w:rsidRDefault="004732AE" w:rsidP="00C12B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</w:tr>
      <w:tr w:rsidR="00C12BEE" w14:paraId="7AEF9C43" w14:textId="77777777" w:rsidTr="00C12BEE">
        <w:trPr>
          <w:trHeight w:val="521"/>
        </w:trPr>
        <w:tc>
          <w:tcPr>
            <w:tcW w:w="46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29FE" w14:textId="77777777" w:rsidR="00C12BEE" w:rsidRDefault="00C12BEE" w:rsidP="00C12B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980A" w14:textId="1E87D6D7" w:rsidR="00C12BEE" w:rsidRDefault="005227AE" w:rsidP="00C12B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12BEE" w14:paraId="6836B6F3" w14:textId="77777777" w:rsidTr="00C12BEE">
        <w:trPr>
          <w:trHeight w:val="521"/>
        </w:trPr>
        <w:tc>
          <w:tcPr>
            <w:tcW w:w="3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A502" w14:textId="77777777" w:rsidR="00C12BEE" w:rsidRDefault="00C12BEE" w:rsidP="00C12BE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2282" w14:textId="77777777" w:rsidR="00C12BEE" w:rsidRDefault="00C12BEE" w:rsidP="00C12B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9478" w14:textId="77777777" w:rsidR="00C12BEE" w:rsidRDefault="00C12BEE" w:rsidP="00C12B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7EC2" w14:textId="77777777" w:rsidR="00C12BEE" w:rsidRDefault="00C12BEE" w:rsidP="00C12B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B709" w14:textId="77777777" w:rsidR="00C12BEE" w:rsidRDefault="00C12BEE" w:rsidP="00C12BE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5"/>
        <w:gridCol w:w="3392"/>
      </w:tblGrid>
      <w:tr w:rsidR="00AC3DFD" w14:paraId="45F7A22C" w14:textId="77777777" w:rsidTr="001263C0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0594" w14:textId="77777777" w:rsidR="00AC3DFD" w:rsidRDefault="00AC3DFD" w:rsidP="001263C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EC3D" w14:textId="77777777" w:rsidR="00AC3DFD" w:rsidRDefault="00AC3DFD" w:rsidP="001263C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C3DFD" w:rsidRPr="00446A24" w14:paraId="72883D1E" w14:textId="77777777" w:rsidTr="001263C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4CCC" w14:textId="77777777" w:rsidR="00AC3DFD" w:rsidRPr="00446A24" w:rsidRDefault="00AC3DFD" w:rsidP="001263C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0DA4" w14:textId="77777777" w:rsidR="00AC3DFD" w:rsidRPr="00446A24" w:rsidRDefault="009C3C2C" w:rsidP="00126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C3DFD" w:rsidRPr="00446A24">
                <w:rPr>
                  <w:rStyle w:val="a8"/>
                  <w:rFonts w:ascii="Times New Roman" w:hAnsi="Times New Roman" w:cs="Times New Roman"/>
                  <w:color w:val="00008B"/>
                  <w:sz w:val="24"/>
                  <w:szCs w:val="24"/>
                </w:rPr>
                <w:t xml:space="preserve"> https://urait.ru/bcode/545029</w:t>
              </w:r>
            </w:hyperlink>
          </w:p>
        </w:tc>
      </w:tr>
      <w:tr w:rsidR="00AC3DFD" w:rsidRPr="00446A24" w14:paraId="62ED34DA" w14:textId="77777777" w:rsidTr="001263C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A181" w14:textId="77777777" w:rsidR="00AC3DFD" w:rsidRPr="00446A24" w:rsidRDefault="00AC3DFD" w:rsidP="001263C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Дятлова, А.Ф. Бухгалтерский учет</w:t>
            </w:r>
            <w:proofErr w:type="gramStart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А.Ф. Дятлова. - Москва</w:t>
            </w:r>
            <w:proofErr w:type="gramStart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 Научный консультант, 2024. - 192 с.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CA94" w14:textId="77777777" w:rsidR="00AC3DFD" w:rsidRPr="00446A24" w:rsidRDefault="009C3C2C" w:rsidP="00126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AC3DFD" w:rsidRPr="00446A24">
                <w:rPr>
                  <w:rStyle w:val="a8"/>
                  <w:rFonts w:ascii="Times New Roman" w:hAnsi="Times New Roman" w:cs="Times New Roman"/>
                  <w:color w:val="00008B"/>
                  <w:sz w:val="24"/>
                  <w:szCs w:val="24"/>
                </w:rPr>
                <w:t>https://znanium.ru/read?id=340828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C3DFD" w14:paraId="5B024AA1" w14:textId="77777777" w:rsidTr="001263C0">
        <w:tc>
          <w:tcPr>
            <w:tcW w:w="9345" w:type="dxa"/>
            <w:hideMark/>
          </w:tcPr>
          <w:p w14:paraId="5D95E86B" w14:textId="77777777" w:rsidR="00AC3DFD" w:rsidRDefault="00AC3DFD" w:rsidP="00126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C3DFD" w14:paraId="5106A932" w14:textId="77777777" w:rsidTr="001263C0">
        <w:tc>
          <w:tcPr>
            <w:tcW w:w="9345" w:type="dxa"/>
            <w:hideMark/>
          </w:tcPr>
          <w:p w14:paraId="01F5E2B3" w14:textId="77777777" w:rsidR="00AC3DFD" w:rsidRDefault="00AC3DFD" w:rsidP="00126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C3DFD" w14:paraId="15AEE17B" w14:textId="77777777" w:rsidTr="001263C0">
        <w:tc>
          <w:tcPr>
            <w:tcW w:w="9345" w:type="dxa"/>
            <w:hideMark/>
          </w:tcPr>
          <w:p w14:paraId="0795B78A" w14:textId="77777777" w:rsidR="00AC3DFD" w:rsidRDefault="00AC3DFD" w:rsidP="00126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C3DFD" w14:paraId="1943D241" w14:textId="77777777" w:rsidTr="001263C0">
        <w:tc>
          <w:tcPr>
            <w:tcW w:w="9345" w:type="dxa"/>
            <w:hideMark/>
          </w:tcPr>
          <w:p w14:paraId="710CF5EF" w14:textId="77777777" w:rsidR="00AC3DFD" w:rsidRDefault="00AC3DFD" w:rsidP="00126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AC3DFD" w14:paraId="5F359CC8" w14:textId="77777777" w:rsidTr="001263C0">
        <w:tc>
          <w:tcPr>
            <w:tcW w:w="9345" w:type="dxa"/>
            <w:hideMark/>
          </w:tcPr>
          <w:p w14:paraId="59E5C7FA" w14:textId="77777777" w:rsidR="00AC3DFD" w:rsidRDefault="00AC3DFD" w:rsidP="001263C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C3C2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C3DFD" w:rsidRPr="00D51B3D" w14:paraId="3974A87F" w14:textId="77777777" w:rsidTr="001263C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2D5E" w14:textId="77777777" w:rsidR="00AC3DFD" w:rsidRPr="00D51B3D" w:rsidRDefault="00AC3DFD" w:rsidP="001263C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51B3D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4624" w14:textId="77777777" w:rsidR="00AC3DFD" w:rsidRPr="00D51B3D" w:rsidRDefault="00AC3DFD" w:rsidP="001263C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51B3D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AC3DFD" w:rsidRPr="00D51B3D" w14:paraId="63A6B83A" w14:textId="77777777" w:rsidTr="001263C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ECAC" w14:textId="77777777" w:rsidR="00AC3DFD" w:rsidRPr="00D51B3D" w:rsidRDefault="00AC3DFD" w:rsidP="001263C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D51B3D">
              <w:rPr>
                <w:sz w:val="22"/>
                <w:szCs w:val="22"/>
                <w:lang w:val="en-US" w:eastAsia="en-US"/>
              </w:rPr>
              <w:t>HP</w:t>
            </w:r>
            <w:r w:rsidRPr="00D51B3D">
              <w:rPr>
                <w:sz w:val="22"/>
                <w:szCs w:val="22"/>
                <w:lang w:eastAsia="en-US"/>
              </w:rPr>
              <w:t xml:space="preserve"> 250 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6 1</w:t>
            </w:r>
            <w:r w:rsidRPr="00D51B3D">
              <w:rPr>
                <w:sz w:val="22"/>
                <w:szCs w:val="22"/>
                <w:lang w:val="en-US" w:eastAsia="en-US"/>
              </w:rPr>
              <w:t>WY</w:t>
            </w:r>
            <w:r w:rsidRPr="00D51B3D">
              <w:rPr>
                <w:sz w:val="22"/>
                <w:szCs w:val="22"/>
                <w:lang w:eastAsia="en-US"/>
              </w:rPr>
              <w:t>58</w:t>
            </w:r>
            <w:r w:rsidRPr="00D51B3D">
              <w:rPr>
                <w:sz w:val="22"/>
                <w:szCs w:val="22"/>
                <w:lang w:val="en-US" w:eastAsia="en-US"/>
              </w:rPr>
              <w:t>EA</w:t>
            </w:r>
            <w:r w:rsidRPr="00D51B3D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D51B3D">
              <w:rPr>
                <w:sz w:val="22"/>
                <w:szCs w:val="22"/>
                <w:lang w:val="en-US" w:eastAsia="en-US"/>
              </w:rPr>
              <w:t>LG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PF</w:t>
            </w:r>
            <w:r w:rsidRPr="00D51B3D">
              <w:rPr>
                <w:sz w:val="22"/>
                <w:szCs w:val="22"/>
                <w:lang w:eastAsia="en-US"/>
              </w:rPr>
              <w:t>1500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68D6" w14:textId="77777777" w:rsidR="00AC3DFD" w:rsidRPr="00D51B3D" w:rsidRDefault="00AC3DFD" w:rsidP="001263C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C3DFD" w:rsidRPr="00D51B3D" w14:paraId="51059215" w14:textId="77777777" w:rsidTr="001263C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64C9" w14:textId="77777777" w:rsidR="00AC3DFD" w:rsidRPr="00D51B3D" w:rsidRDefault="00AC3DFD" w:rsidP="001263C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D51B3D">
              <w:rPr>
                <w:sz w:val="22"/>
                <w:szCs w:val="22"/>
                <w:lang w:val="en-US" w:eastAsia="en-US"/>
              </w:rPr>
              <w:t>HP</w:t>
            </w:r>
            <w:r w:rsidRPr="00D51B3D">
              <w:rPr>
                <w:sz w:val="22"/>
                <w:szCs w:val="22"/>
                <w:lang w:eastAsia="en-US"/>
              </w:rPr>
              <w:t xml:space="preserve"> 250 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6 1</w:t>
            </w:r>
            <w:r w:rsidRPr="00D51B3D">
              <w:rPr>
                <w:sz w:val="22"/>
                <w:szCs w:val="22"/>
                <w:lang w:val="en-US" w:eastAsia="en-US"/>
              </w:rPr>
              <w:t>WY</w:t>
            </w:r>
            <w:r w:rsidRPr="00D51B3D">
              <w:rPr>
                <w:sz w:val="22"/>
                <w:szCs w:val="22"/>
                <w:lang w:eastAsia="en-US"/>
              </w:rPr>
              <w:t>58</w:t>
            </w:r>
            <w:r w:rsidRPr="00D51B3D">
              <w:rPr>
                <w:sz w:val="22"/>
                <w:szCs w:val="22"/>
                <w:lang w:val="en-US" w:eastAsia="en-US"/>
              </w:rPr>
              <w:t>EA</w:t>
            </w:r>
            <w:r w:rsidRPr="00D51B3D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D51B3D">
              <w:rPr>
                <w:sz w:val="22"/>
                <w:szCs w:val="22"/>
                <w:lang w:val="en-US" w:eastAsia="en-US"/>
              </w:rPr>
              <w:t>LG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PF</w:t>
            </w:r>
            <w:r w:rsidRPr="00D51B3D">
              <w:rPr>
                <w:sz w:val="22"/>
                <w:szCs w:val="22"/>
                <w:lang w:eastAsia="en-US"/>
              </w:rPr>
              <w:t>1500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3315" w14:textId="77777777" w:rsidR="00AC3DFD" w:rsidRPr="00D51B3D" w:rsidRDefault="00AC3DFD" w:rsidP="001263C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C3DFD" w:rsidRPr="00D51B3D" w14:paraId="30732B60" w14:textId="77777777" w:rsidTr="001263C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0738" w14:textId="77777777" w:rsidR="00AC3DFD" w:rsidRPr="00D51B3D" w:rsidRDefault="00AC3DFD" w:rsidP="001263C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D51B3D">
              <w:rPr>
                <w:sz w:val="22"/>
                <w:szCs w:val="22"/>
                <w:lang w:val="en-US" w:eastAsia="en-US"/>
              </w:rPr>
              <w:t>Intel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51B3D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 w:rsidRPr="00D51B3D">
              <w:rPr>
                <w:sz w:val="22"/>
                <w:szCs w:val="22"/>
                <w:lang w:val="en-US" w:eastAsia="en-US"/>
              </w:rPr>
              <w:t>Samsung</w:t>
            </w:r>
            <w:r w:rsidRPr="00D51B3D"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 w:rsidRPr="00D51B3D">
              <w:rPr>
                <w:sz w:val="22"/>
                <w:szCs w:val="22"/>
                <w:lang w:val="en-US" w:eastAsia="en-US"/>
              </w:rPr>
              <w:t>Intel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51B3D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 w:rsidRPr="00D51B3D">
              <w:rPr>
                <w:sz w:val="22"/>
                <w:szCs w:val="22"/>
                <w:lang w:val="en-US" w:eastAsia="en-US"/>
              </w:rPr>
              <w:t>Samsung</w:t>
            </w:r>
            <w:r w:rsidRPr="00D51B3D"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D624" w14:textId="77777777" w:rsidR="00AC3DFD" w:rsidRPr="00D51B3D" w:rsidRDefault="00AC3DFD" w:rsidP="001263C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00A9" w:rsidRPr="005100A9" w14:paraId="250B81CA" w14:textId="77777777" w:rsidTr="00F56B41">
        <w:tc>
          <w:tcPr>
            <w:tcW w:w="562" w:type="dxa"/>
          </w:tcPr>
          <w:p w14:paraId="3B85A3A9" w14:textId="7582ED5C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bookmarkStart w:id="20" w:name="_Hlk217315538"/>
            <w:r w:rsidRPr="005100A9">
              <w:rPr>
                <w:sz w:val="23"/>
                <w:szCs w:val="23"/>
              </w:rPr>
              <w:t>1.</w:t>
            </w:r>
          </w:p>
        </w:tc>
        <w:tc>
          <w:tcPr>
            <w:tcW w:w="8783" w:type="dxa"/>
          </w:tcPr>
          <w:p w14:paraId="10E46536" w14:textId="5D3FF55C" w:rsidR="005100A9" w:rsidRPr="005100A9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00A9">
              <w:t>Роль и место ГИИС «Электронный бюджет» в цифровой трансформации системы управления финансами ВС РФ.</w:t>
            </w:r>
          </w:p>
        </w:tc>
      </w:tr>
      <w:tr w:rsidR="005100A9" w:rsidRPr="005100A9" w14:paraId="103A3225" w14:textId="77777777" w:rsidTr="00F56B41">
        <w:tc>
          <w:tcPr>
            <w:tcW w:w="562" w:type="dxa"/>
          </w:tcPr>
          <w:p w14:paraId="7F86E654" w14:textId="2A6D090D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2.</w:t>
            </w:r>
          </w:p>
        </w:tc>
        <w:tc>
          <w:tcPr>
            <w:tcW w:w="8783" w:type="dxa"/>
          </w:tcPr>
          <w:p w14:paraId="753F15F4" w14:textId="0AFD20C9" w:rsidR="005100A9" w:rsidRPr="005100A9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00A9">
              <w:t>Нормативно-правовое обеспечение функционирования ГИИС «Электронный бюджет» (Бюджетный кодекс, Постановления Правительства РФ).</w:t>
            </w:r>
          </w:p>
        </w:tc>
      </w:tr>
      <w:tr w:rsidR="005100A9" w:rsidRPr="005100A9" w14:paraId="63A0BBC9" w14:textId="77777777" w:rsidTr="00F56B41">
        <w:tc>
          <w:tcPr>
            <w:tcW w:w="562" w:type="dxa"/>
          </w:tcPr>
          <w:p w14:paraId="5C3F9021" w14:textId="2487DB77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3.</w:t>
            </w:r>
          </w:p>
        </w:tc>
        <w:tc>
          <w:tcPr>
            <w:tcW w:w="8783" w:type="dxa"/>
          </w:tcPr>
          <w:p w14:paraId="0D89341C" w14:textId="2BDF66A8" w:rsidR="005100A9" w:rsidRPr="005100A9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00A9">
              <w:t>Архитектура системы: основные подсистемы и их назначение для финансово-экономических органов МО РФ.</w:t>
            </w:r>
          </w:p>
        </w:tc>
      </w:tr>
      <w:tr w:rsidR="005100A9" w:rsidRPr="005100A9" w14:paraId="3BEDD0E8" w14:textId="77777777" w:rsidTr="00F56B41">
        <w:tc>
          <w:tcPr>
            <w:tcW w:w="562" w:type="dxa"/>
          </w:tcPr>
          <w:p w14:paraId="6C320217" w14:textId="614D03F2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4.</w:t>
            </w:r>
          </w:p>
        </w:tc>
        <w:tc>
          <w:tcPr>
            <w:tcW w:w="8783" w:type="dxa"/>
          </w:tcPr>
          <w:p w14:paraId="55872045" w14:textId="3472183E" w:rsidR="005100A9" w:rsidRPr="005100A9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00A9">
              <w:t>Порядок регистрации пользователей и разграничение прав доступа в системе (ролевая модель).</w:t>
            </w:r>
          </w:p>
        </w:tc>
      </w:tr>
      <w:tr w:rsidR="005100A9" w:rsidRPr="005100A9" w14:paraId="17674451" w14:textId="77777777" w:rsidTr="00F56B41">
        <w:tc>
          <w:tcPr>
            <w:tcW w:w="562" w:type="dxa"/>
          </w:tcPr>
          <w:p w14:paraId="3D52B24E" w14:textId="4617299A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5.</w:t>
            </w:r>
          </w:p>
        </w:tc>
        <w:tc>
          <w:tcPr>
            <w:tcW w:w="8783" w:type="dxa"/>
          </w:tcPr>
          <w:p w14:paraId="288F2ABC" w14:textId="1818DADE" w:rsidR="005100A9" w:rsidRPr="005100A9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00A9">
              <w:t>Обеспечение информационной безопасности и применение электронного документооборота с использованием ЭЦП в условиях защищенного контура.</w:t>
            </w:r>
          </w:p>
        </w:tc>
      </w:tr>
      <w:tr w:rsidR="005100A9" w:rsidRPr="005100A9" w14:paraId="1B41D4F9" w14:textId="77777777" w:rsidTr="00F56B41">
        <w:tc>
          <w:tcPr>
            <w:tcW w:w="562" w:type="dxa"/>
          </w:tcPr>
          <w:p w14:paraId="7C61DE8F" w14:textId="0447A14A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6.</w:t>
            </w:r>
          </w:p>
        </w:tc>
        <w:tc>
          <w:tcPr>
            <w:tcW w:w="8783" w:type="dxa"/>
          </w:tcPr>
          <w:p w14:paraId="51A3FD86" w14:textId="0C91300C" w:rsidR="005100A9" w:rsidRPr="005100A9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00A9">
              <w:t>Взаимодействие ГИИС «Электронный бюджет» с Единой информационной системой в сфере закупок (ЕИС) и ведомственными системами МО РФ.</w:t>
            </w:r>
          </w:p>
        </w:tc>
      </w:tr>
      <w:tr w:rsidR="005100A9" w:rsidRPr="007348BA" w14:paraId="762C413C" w14:textId="77777777" w:rsidTr="00F56B41">
        <w:tc>
          <w:tcPr>
            <w:tcW w:w="562" w:type="dxa"/>
          </w:tcPr>
          <w:p w14:paraId="051D0D58" w14:textId="2993E717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7.</w:t>
            </w:r>
          </w:p>
        </w:tc>
        <w:tc>
          <w:tcPr>
            <w:tcW w:w="8783" w:type="dxa"/>
          </w:tcPr>
          <w:p w14:paraId="4695A6C9" w14:textId="2350AC79" w:rsidR="005100A9" w:rsidRPr="007348BA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  <w:highlight w:val="yellow"/>
              </w:rPr>
            </w:pPr>
            <w:r w:rsidRPr="00CC229D">
              <w:rPr>
                <w:sz w:val="23"/>
                <w:szCs w:val="23"/>
              </w:rPr>
              <w:t>Порядок формирования и ведения обоснований бюджетных ассигнований (ОБА) в системе.</w:t>
            </w:r>
          </w:p>
        </w:tc>
      </w:tr>
      <w:tr w:rsidR="005100A9" w:rsidRPr="007348BA" w14:paraId="23714785" w14:textId="77777777" w:rsidTr="00F56B41">
        <w:tc>
          <w:tcPr>
            <w:tcW w:w="562" w:type="dxa"/>
          </w:tcPr>
          <w:p w14:paraId="4DBCBD55" w14:textId="083E8A02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8.</w:t>
            </w:r>
          </w:p>
        </w:tc>
        <w:tc>
          <w:tcPr>
            <w:tcW w:w="8783" w:type="dxa"/>
          </w:tcPr>
          <w:p w14:paraId="5CB83FB7" w14:textId="68F56E0E" w:rsidR="005100A9" w:rsidRPr="007348BA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  <w:highlight w:val="yellow"/>
              </w:rPr>
            </w:pPr>
            <w:r w:rsidRPr="00CC229D">
              <w:rPr>
                <w:sz w:val="23"/>
                <w:szCs w:val="23"/>
              </w:rPr>
              <w:t>Особенности формирования бюджетной сметы воинской части (казенного учреждения) в электронном виде.</w:t>
            </w:r>
          </w:p>
        </w:tc>
      </w:tr>
      <w:tr w:rsidR="005100A9" w:rsidRPr="007348BA" w14:paraId="0DE3F934" w14:textId="77777777" w:rsidTr="00F56B41">
        <w:tc>
          <w:tcPr>
            <w:tcW w:w="562" w:type="dxa"/>
          </w:tcPr>
          <w:p w14:paraId="26306A29" w14:textId="7714DEB5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9.</w:t>
            </w:r>
          </w:p>
        </w:tc>
        <w:tc>
          <w:tcPr>
            <w:tcW w:w="8783" w:type="dxa"/>
          </w:tcPr>
          <w:p w14:paraId="2A655E6B" w14:textId="2A8BEF98" w:rsidR="005100A9" w:rsidRPr="007348BA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  <w:highlight w:val="yellow"/>
              </w:rPr>
            </w:pPr>
            <w:r w:rsidRPr="00CC229D">
              <w:rPr>
                <w:sz w:val="23"/>
                <w:szCs w:val="23"/>
              </w:rPr>
              <w:t>Процедура доведения лимитов бюджетных обязательств (ЛБО) и ассигнований до распорядителей и получателей бюджетных средств.</w:t>
            </w:r>
          </w:p>
        </w:tc>
      </w:tr>
      <w:tr w:rsidR="005100A9" w:rsidRPr="007348BA" w14:paraId="15801977" w14:textId="77777777" w:rsidTr="00F56B41">
        <w:tc>
          <w:tcPr>
            <w:tcW w:w="562" w:type="dxa"/>
          </w:tcPr>
          <w:p w14:paraId="1FEB5B18" w14:textId="2B34E6B9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10.</w:t>
            </w:r>
          </w:p>
        </w:tc>
        <w:tc>
          <w:tcPr>
            <w:tcW w:w="8783" w:type="dxa"/>
          </w:tcPr>
          <w:p w14:paraId="231270DA" w14:textId="55737242" w:rsidR="005100A9" w:rsidRPr="007348BA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  <w:highlight w:val="yellow"/>
              </w:rPr>
            </w:pPr>
            <w:r w:rsidRPr="00CC229D">
              <w:rPr>
                <w:sz w:val="23"/>
                <w:szCs w:val="23"/>
              </w:rPr>
              <w:t>Формирование плана-графика закупок в подсистеме «Управление закупками»: связь с бюджетным планированием.</w:t>
            </w:r>
          </w:p>
        </w:tc>
      </w:tr>
      <w:tr w:rsidR="005100A9" w:rsidRPr="007348BA" w14:paraId="2CCB30F2" w14:textId="77777777" w:rsidTr="00F56B41">
        <w:tc>
          <w:tcPr>
            <w:tcW w:w="562" w:type="dxa"/>
          </w:tcPr>
          <w:p w14:paraId="58D2B185" w14:textId="76CEE258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11.</w:t>
            </w:r>
          </w:p>
        </w:tc>
        <w:tc>
          <w:tcPr>
            <w:tcW w:w="8783" w:type="dxa"/>
          </w:tcPr>
          <w:p w14:paraId="25F1154F" w14:textId="48F3383A" w:rsidR="005100A9" w:rsidRPr="007348BA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  <w:highlight w:val="yellow"/>
              </w:rPr>
            </w:pPr>
            <w:r w:rsidRPr="00CC229D">
              <w:rPr>
                <w:sz w:val="23"/>
                <w:szCs w:val="23"/>
              </w:rPr>
              <w:t>Особенности обоснования НМЦК в системе при закупках в рамках Государственного оборонного заказа (ГОЗ).</w:t>
            </w:r>
          </w:p>
        </w:tc>
      </w:tr>
      <w:tr w:rsidR="005100A9" w:rsidRPr="007348BA" w14:paraId="282EC137" w14:textId="77777777" w:rsidTr="00F56B41">
        <w:tc>
          <w:tcPr>
            <w:tcW w:w="562" w:type="dxa"/>
          </w:tcPr>
          <w:p w14:paraId="07635BEC" w14:textId="2BA923C3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12.</w:t>
            </w:r>
          </w:p>
        </w:tc>
        <w:tc>
          <w:tcPr>
            <w:tcW w:w="8783" w:type="dxa"/>
          </w:tcPr>
          <w:p w14:paraId="09CA125A" w14:textId="35C0D247" w:rsidR="005100A9" w:rsidRPr="007348BA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  <w:highlight w:val="yellow"/>
              </w:rPr>
            </w:pPr>
            <w:r w:rsidRPr="00CC229D">
              <w:rPr>
                <w:sz w:val="23"/>
                <w:szCs w:val="23"/>
              </w:rPr>
              <w:t>Регистрация и ведение реестра контрактов, содержащих сведения, составляющие государственную тайну.</w:t>
            </w:r>
          </w:p>
        </w:tc>
      </w:tr>
      <w:tr w:rsidR="005100A9" w:rsidRPr="007348BA" w14:paraId="6B8394E5" w14:textId="77777777" w:rsidTr="00F56B41">
        <w:tc>
          <w:tcPr>
            <w:tcW w:w="562" w:type="dxa"/>
          </w:tcPr>
          <w:p w14:paraId="320441E7" w14:textId="6BC481B0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13.</w:t>
            </w:r>
          </w:p>
        </w:tc>
        <w:tc>
          <w:tcPr>
            <w:tcW w:w="8783" w:type="dxa"/>
          </w:tcPr>
          <w:p w14:paraId="6860FAD4" w14:textId="4F2B340A" w:rsidR="005100A9" w:rsidRPr="00CC229D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24DA">
              <w:rPr>
                <w:sz w:val="23"/>
                <w:szCs w:val="23"/>
              </w:rPr>
              <w:t>Порядок постановки на учет бюджетных и денежных обязательств в ГИИС «Электронный бюджет».</w:t>
            </w:r>
          </w:p>
        </w:tc>
      </w:tr>
      <w:tr w:rsidR="005100A9" w:rsidRPr="007348BA" w14:paraId="3A87C84B" w14:textId="77777777" w:rsidTr="00F56B41">
        <w:tc>
          <w:tcPr>
            <w:tcW w:w="562" w:type="dxa"/>
          </w:tcPr>
          <w:p w14:paraId="00CE6C67" w14:textId="376ED53E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14.</w:t>
            </w:r>
          </w:p>
        </w:tc>
        <w:tc>
          <w:tcPr>
            <w:tcW w:w="8783" w:type="dxa"/>
          </w:tcPr>
          <w:p w14:paraId="0A214CB1" w14:textId="47784138" w:rsidR="005100A9" w:rsidRPr="00CC229D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24DA">
              <w:rPr>
                <w:sz w:val="23"/>
                <w:szCs w:val="23"/>
              </w:rPr>
              <w:t>Механизм формирования и отправки заявок на кассовый расход (ЗКР) через подсистему исполнения бюджета.</w:t>
            </w:r>
          </w:p>
        </w:tc>
      </w:tr>
      <w:tr w:rsidR="005100A9" w:rsidRPr="007348BA" w14:paraId="7243D20F" w14:textId="77777777" w:rsidTr="00F56B41">
        <w:tc>
          <w:tcPr>
            <w:tcW w:w="562" w:type="dxa"/>
          </w:tcPr>
          <w:p w14:paraId="6E6B8A45" w14:textId="3C39DF2E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15.</w:t>
            </w:r>
          </w:p>
        </w:tc>
        <w:tc>
          <w:tcPr>
            <w:tcW w:w="8783" w:type="dxa"/>
          </w:tcPr>
          <w:p w14:paraId="2EA45B00" w14:textId="6B6AD629" w:rsidR="005100A9" w:rsidRPr="00CC229D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24DA">
              <w:rPr>
                <w:sz w:val="23"/>
                <w:szCs w:val="23"/>
              </w:rPr>
              <w:t>Казначейское сопровождение контрактов по ГОЗ: особенности работы с лицевыми счетами типа «41», «71».</w:t>
            </w:r>
          </w:p>
        </w:tc>
      </w:tr>
      <w:tr w:rsidR="005100A9" w:rsidRPr="007348BA" w14:paraId="321332B8" w14:textId="77777777" w:rsidTr="00F56B41">
        <w:tc>
          <w:tcPr>
            <w:tcW w:w="562" w:type="dxa"/>
          </w:tcPr>
          <w:p w14:paraId="57A84CCC" w14:textId="37719902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16.</w:t>
            </w:r>
          </w:p>
        </w:tc>
        <w:tc>
          <w:tcPr>
            <w:tcW w:w="8783" w:type="dxa"/>
          </w:tcPr>
          <w:p w14:paraId="6E970121" w14:textId="7CA6D468" w:rsidR="005100A9" w:rsidRPr="00CC229D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24DA">
              <w:rPr>
                <w:sz w:val="23"/>
                <w:szCs w:val="23"/>
              </w:rPr>
              <w:t>Технология санкционирования расходов органами Федерального казначейства в цифровой среде.</w:t>
            </w:r>
          </w:p>
        </w:tc>
      </w:tr>
      <w:tr w:rsidR="005100A9" w:rsidRPr="007348BA" w14:paraId="483C09B1" w14:textId="77777777" w:rsidTr="00F56B41">
        <w:tc>
          <w:tcPr>
            <w:tcW w:w="562" w:type="dxa"/>
          </w:tcPr>
          <w:p w14:paraId="1AD01948" w14:textId="5FD302DA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17.</w:t>
            </w:r>
          </w:p>
        </w:tc>
        <w:tc>
          <w:tcPr>
            <w:tcW w:w="8783" w:type="dxa"/>
          </w:tcPr>
          <w:p w14:paraId="3C66A105" w14:textId="272FA12E" w:rsidR="005100A9" w:rsidRPr="00CC229D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24DA">
              <w:rPr>
                <w:sz w:val="23"/>
                <w:szCs w:val="23"/>
              </w:rPr>
              <w:t>Порядок обработки выписок из лицевых счетов и сверка операций в режиме реального времени.</w:t>
            </w:r>
          </w:p>
        </w:tc>
      </w:tr>
      <w:tr w:rsidR="005100A9" w:rsidRPr="007348BA" w14:paraId="0D9F9463" w14:textId="77777777" w:rsidTr="00F56B41">
        <w:tc>
          <w:tcPr>
            <w:tcW w:w="562" w:type="dxa"/>
          </w:tcPr>
          <w:p w14:paraId="5AEBC9BE" w14:textId="4A9B926F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18.</w:t>
            </w:r>
          </w:p>
        </w:tc>
        <w:tc>
          <w:tcPr>
            <w:tcW w:w="8783" w:type="dxa"/>
          </w:tcPr>
          <w:p w14:paraId="22A7777C" w14:textId="3787772F" w:rsidR="005100A9" w:rsidRPr="00B324DA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293">
              <w:rPr>
                <w:sz w:val="23"/>
                <w:szCs w:val="23"/>
              </w:rPr>
              <w:t>Автоматизация сбора бюджетной отчетности в подсистеме «Учет и отчетность».</w:t>
            </w:r>
          </w:p>
        </w:tc>
      </w:tr>
      <w:tr w:rsidR="005100A9" w:rsidRPr="007348BA" w14:paraId="49F9BE4C" w14:textId="77777777" w:rsidTr="00F56B41">
        <w:tc>
          <w:tcPr>
            <w:tcW w:w="562" w:type="dxa"/>
          </w:tcPr>
          <w:p w14:paraId="2970C1A4" w14:textId="54AE3059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19.</w:t>
            </w:r>
          </w:p>
        </w:tc>
        <w:tc>
          <w:tcPr>
            <w:tcW w:w="8783" w:type="dxa"/>
          </w:tcPr>
          <w:p w14:paraId="65C176DC" w14:textId="1C3AABB0" w:rsidR="005100A9" w:rsidRPr="00B324DA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293">
              <w:rPr>
                <w:sz w:val="23"/>
                <w:szCs w:val="23"/>
              </w:rPr>
              <w:t>Порядок формирования Баланса и Отчета об исполнении бюджета в ГИИС.</w:t>
            </w:r>
          </w:p>
        </w:tc>
      </w:tr>
      <w:tr w:rsidR="005100A9" w:rsidRPr="007348BA" w14:paraId="17549D73" w14:textId="77777777" w:rsidTr="00F56B41">
        <w:tc>
          <w:tcPr>
            <w:tcW w:w="562" w:type="dxa"/>
          </w:tcPr>
          <w:p w14:paraId="35211DB0" w14:textId="10DAEADF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20.</w:t>
            </w:r>
          </w:p>
        </w:tc>
        <w:tc>
          <w:tcPr>
            <w:tcW w:w="8783" w:type="dxa"/>
          </w:tcPr>
          <w:p w14:paraId="527CC313" w14:textId="4B8FF922" w:rsidR="005100A9" w:rsidRPr="00B324DA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A6293">
              <w:rPr>
                <w:sz w:val="23"/>
                <w:szCs w:val="23"/>
              </w:rPr>
              <w:t>Межформенные</w:t>
            </w:r>
            <w:proofErr w:type="spellEnd"/>
            <w:r w:rsidRPr="005A6293">
              <w:rPr>
                <w:sz w:val="23"/>
                <w:szCs w:val="23"/>
              </w:rPr>
              <w:t xml:space="preserve"> контрольные соотношения и процедура проверки отчетности перед отправкой ГРБС (Минобороны России).</w:t>
            </w:r>
          </w:p>
        </w:tc>
      </w:tr>
      <w:tr w:rsidR="005100A9" w:rsidRPr="007348BA" w14:paraId="04938D6C" w14:textId="77777777" w:rsidTr="00F56B41">
        <w:tc>
          <w:tcPr>
            <w:tcW w:w="562" w:type="dxa"/>
          </w:tcPr>
          <w:p w14:paraId="10E57363" w14:textId="0CC36840" w:rsidR="005100A9" w:rsidRPr="005100A9" w:rsidRDefault="005100A9" w:rsidP="005100A9">
            <w:pPr>
              <w:pStyle w:val="Default"/>
              <w:spacing w:after="30"/>
              <w:jc w:val="center"/>
              <w:rPr>
                <w:sz w:val="23"/>
                <w:szCs w:val="23"/>
              </w:rPr>
            </w:pPr>
            <w:r w:rsidRPr="005100A9">
              <w:rPr>
                <w:sz w:val="23"/>
                <w:szCs w:val="23"/>
              </w:rPr>
              <w:t>21.</w:t>
            </w:r>
          </w:p>
        </w:tc>
        <w:tc>
          <w:tcPr>
            <w:tcW w:w="8783" w:type="dxa"/>
          </w:tcPr>
          <w:p w14:paraId="4D8864E5" w14:textId="1DAC4BF5" w:rsidR="005100A9" w:rsidRPr="00B324DA" w:rsidRDefault="005100A9" w:rsidP="005100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293">
              <w:rPr>
                <w:sz w:val="23"/>
                <w:szCs w:val="23"/>
              </w:rPr>
              <w:t>Особенности консолидации отчетности воинских частей в единую базу</w:t>
            </w:r>
            <w:r w:rsidR="005E4DCB">
              <w:rPr>
                <w:sz w:val="23"/>
                <w:szCs w:val="23"/>
              </w:rPr>
              <w:t>.</w:t>
            </w:r>
          </w:p>
        </w:tc>
      </w:tr>
    </w:tbl>
    <w:p w14:paraId="457EEC90" w14:textId="424CB314" w:rsidR="007348BA" w:rsidRDefault="007348BA" w:rsidP="007348BA">
      <w:pPr>
        <w:pStyle w:val="Default"/>
        <w:spacing w:after="30"/>
        <w:jc w:val="both"/>
        <w:rPr>
          <w:sz w:val="23"/>
          <w:szCs w:val="23"/>
        </w:rPr>
      </w:pPr>
    </w:p>
    <w:p w14:paraId="31462369" w14:textId="77777777" w:rsidR="007348BA" w:rsidRPr="00853C95" w:rsidRDefault="007348BA" w:rsidP="007348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AC9377A" w14:textId="77777777" w:rsidR="007348BA" w:rsidRPr="007E6725" w:rsidRDefault="007348BA" w:rsidP="007348B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5105" w:rsidRPr="00485105" w14:paraId="41699233" w14:textId="77777777" w:rsidTr="00485105">
        <w:tc>
          <w:tcPr>
            <w:tcW w:w="562" w:type="dxa"/>
          </w:tcPr>
          <w:p w14:paraId="46DCA2C8" w14:textId="6ECC0BAD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85105">
              <w:rPr>
                <w:sz w:val="23"/>
                <w:szCs w:val="23"/>
              </w:rPr>
              <w:t>1.</w:t>
            </w:r>
          </w:p>
        </w:tc>
        <w:tc>
          <w:tcPr>
            <w:tcW w:w="8783" w:type="dxa"/>
          </w:tcPr>
          <w:p w14:paraId="06CB5431" w14:textId="2D44333F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t>Автоматизация формирования бюджетных смет воинских частей в ГИИС «Электронный бюджет».</w:t>
            </w:r>
          </w:p>
        </w:tc>
      </w:tr>
      <w:tr w:rsidR="00485105" w:rsidRPr="00485105" w14:paraId="46458B19" w14:textId="77777777" w:rsidTr="00485105">
        <w:tc>
          <w:tcPr>
            <w:tcW w:w="562" w:type="dxa"/>
          </w:tcPr>
          <w:p w14:paraId="39A99611" w14:textId="24E8CB4F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2.</w:t>
            </w:r>
          </w:p>
        </w:tc>
        <w:tc>
          <w:tcPr>
            <w:tcW w:w="8783" w:type="dxa"/>
          </w:tcPr>
          <w:p w14:paraId="3A2205CE" w14:textId="16C71829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t>Методика формирования обоснований бюджетных ассигнований (ОБА) на обеспечение вещевым имуществом и продовольствием в цифровой среде.</w:t>
            </w:r>
          </w:p>
        </w:tc>
      </w:tr>
      <w:tr w:rsidR="00485105" w:rsidRPr="00485105" w14:paraId="5D046D63" w14:textId="77777777" w:rsidTr="00485105">
        <w:tc>
          <w:tcPr>
            <w:tcW w:w="562" w:type="dxa"/>
          </w:tcPr>
          <w:p w14:paraId="1DD931AD" w14:textId="11CC5910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3.</w:t>
            </w:r>
          </w:p>
        </w:tc>
        <w:tc>
          <w:tcPr>
            <w:tcW w:w="8783" w:type="dxa"/>
          </w:tcPr>
          <w:p w14:paraId="3B8E4BF3" w14:textId="6EF696BD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t>Цифровые инструменты планирования расходов на содержание и эксплуатацию объектов военной инфраструктуры.</w:t>
            </w:r>
          </w:p>
        </w:tc>
      </w:tr>
      <w:tr w:rsidR="00485105" w:rsidRPr="00485105" w14:paraId="00B345F7" w14:textId="77777777" w:rsidTr="00485105">
        <w:tc>
          <w:tcPr>
            <w:tcW w:w="562" w:type="dxa"/>
          </w:tcPr>
          <w:p w14:paraId="104764C5" w14:textId="6781799A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4.</w:t>
            </w:r>
          </w:p>
        </w:tc>
        <w:tc>
          <w:tcPr>
            <w:tcW w:w="8783" w:type="dxa"/>
          </w:tcPr>
          <w:p w14:paraId="58098800" w14:textId="0501B332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t>Взаимодействие ГРБС и получателей бюджетных средств Минобороны России при распределении лимитов бюджетных обязательств (ЛБО) в системе.</w:t>
            </w:r>
          </w:p>
        </w:tc>
      </w:tr>
      <w:tr w:rsidR="00485105" w:rsidRPr="00485105" w14:paraId="7001BF28" w14:textId="77777777" w:rsidTr="00485105">
        <w:tc>
          <w:tcPr>
            <w:tcW w:w="562" w:type="dxa"/>
          </w:tcPr>
          <w:p w14:paraId="573B2AFA" w14:textId="6D22EB06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5.</w:t>
            </w:r>
          </w:p>
        </w:tc>
        <w:tc>
          <w:tcPr>
            <w:tcW w:w="8783" w:type="dxa"/>
          </w:tcPr>
          <w:p w14:paraId="311AE64C" w14:textId="6EF488D5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t>Казначейское сопровождение государственных контрактов по Государственному оборонному заказу (ГОЗ).</w:t>
            </w:r>
          </w:p>
        </w:tc>
      </w:tr>
      <w:tr w:rsidR="00485105" w:rsidRPr="00485105" w14:paraId="65CF8E74" w14:textId="77777777" w:rsidTr="00485105">
        <w:tc>
          <w:tcPr>
            <w:tcW w:w="562" w:type="dxa"/>
          </w:tcPr>
          <w:p w14:paraId="77445DBC" w14:textId="6F9F3C77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6.</w:t>
            </w:r>
          </w:p>
        </w:tc>
        <w:tc>
          <w:tcPr>
            <w:tcW w:w="8783" w:type="dxa"/>
          </w:tcPr>
          <w:p w14:paraId="0FEBD824" w14:textId="2BB77E0A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t>Особенности санкционирования кассовых выплат воинских частей через подсистемы ГИИС «Электронный бюджет».</w:t>
            </w:r>
          </w:p>
        </w:tc>
      </w:tr>
      <w:tr w:rsidR="00485105" w:rsidRPr="00485105" w14:paraId="659D42D5" w14:textId="77777777" w:rsidTr="00485105">
        <w:tc>
          <w:tcPr>
            <w:tcW w:w="562" w:type="dxa"/>
          </w:tcPr>
          <w:p w14:paraId="139D1C26" w14:textId="4ADF81AA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7.</w:t>
            </w:r>
          </w:p>
        </w:tc>
        <w:tc>
          <w:tcPr>
            <w:tcW w:w="8783" w:type="dxa"/>
          </w:tcPr>
          <w:p w14:paraId="77FDFB43" w14:textId="396B107D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t>Управление дебиторской и кредиторской задолженностью в органах военного управления с использованием аналитических инструментов системы.</w:t>
            </w:r>
          </w:p>
        </w:tc>
      </w:tr>
      <w:tr w:rsidR="00485105" w:rsidRPr="00485105" w14:paraId="04E36942" w14:textId="77777777" w:rsidTr="00485105">
        <w:tc>
          <w:tcPr>
            <w:tcW w:w="562" w:type="dxa"/>
          </w:tcPr>
          <w:p w14:paraId="76BF46D0" w14:textId="7B7E27E7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8.</w:t>
            </w:r>
          </w:p>
        </w:tc>
        <w:tc>
          <w:tcPr>
            <w:tcW w:w="8783" w:type="dxa"/>
          </w:tcPr>
          <w:p w14:paraId="035F94FD" w14:textId="5B64507E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t>Технология электронного документооборота между финансовыми органами МО РФ и территориальными органами Федерального казначейства.</w:t>
            </w:r>
          </w:p>
        </w:tc>
      </w:tr>
      <w:tr w:rsidR="00485105" w:rsidRPr="00485105" w14:paraId="6E824C51" w14:textId="77777777" w:rsidTr="00485105">
        <w:tc>
          <w:tcPr>
            <w:tcW w:w="562" w:type="dxa"/>
          </w:tcPr>
          <w:p w14:paraId="33EFB756" w14:textId="31CDBE42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9.</w:t>
            </w:r>
          </w:p>
        </w:tc>
        <w:tc>
          <w:tcPr>
            <w:tcW w:w="8783" w:type="dxa"/>
          </w:tcPr>
          <w:p w14:paraId="3DFEAEBD" w14:textId="797A9CDD" w:rsidR="00485105" w:rsidRPr="00485105" w:rsidRDefault="00485105" w:rsidP="00485105">
            <w:pPr>
              <w:pStyle w:val="Default"/>
              <w:spacing w:after="30"/>
              <w:jc w:val="both"/>
            </w:pPr>
            <w:r w:rsidRPr="00485105">
              <w:t>Интеграция ГИИС «Электронный бюджет» и ЕИС в сфере закупок при планировании обеспечения нужд Вооруженных Сил.</w:t>
            </w:r>
          </w:p>
        </w:tc>
      </w:tr>
      <w:tr w:rsidR="00485105" w:rsidRPr="00485105" w14:paraId="07EE03F2" w14:textId="77777777" w:rsidTr="00485105">
        <w:tc>
          <w:tcPr>
            <w:tcW w:w="562" w:type="dxa"/>
          </w:tcPr>
          <w:p w14:paraId="0CDB110F" w14:textId="3D08AED6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10.</w:t>
            </w:r>
          </w:p>
        </w:tc>
        <w:tc>
          <w:tcPr>
            <w:tcW w:w="8783" w:type="dxa"/>
          </w:tcPr>
          <w:p w14:paraId="440B7E03" w14:textId="6FE0CEE8" w:rsidR="00485105" w:rsidRPr="00485105" w:rsidRDefault="00485105" w:rsidP="00485105">
            <w:pPr>
              <w:pStyle w:val="Default"/>
              <w:spacing w:after="30"/>
              <w:jc w:val="both"/>
            </w:pPr>
            <w:r w:rsidRPr="00485105">
              <w:t>Особенности обоснования НМЦК в системе «Электронный бюджет» при закупках продукции военного назначения.</w:t>
            </w:r>
          </w:p>
        </w:tc>
      </w:tr>
      <w:tr w:rsidR="00485105" w:rsidRPr="00485105" w14:paraId="640222E3" w14:textId="77777777" w:rsidTr="00485105">
        <w:tc>
          <w:tcPr>
            <w:tcW w:w="562" w:type="dxa"/>
          </w:tcPr>
          <w:p w14:paraId="2A3CF717" w14:textId="11281ED0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11.</w:t>
            </w:r>
          </w:p>
        </w:tc>
        <w:tc>
          <w:tcPr>
            <w:tcW w:w="8783" w:type="dxa"/>
          </w:tcPr>
          <w:p w14:paraId="4CF8131D" w14:textId="1E6E879B" w:rsidR="00485105" w:rsidRPr="00485105" w:rsidRDefault="00485105" w:rsidP="00485105">
            <w:pPr>
              <w:pStyle w:val="Default"/>
              <w:spacing w:after="30"/>
              <w:jc w:val="both"/>
            </w:pPr>
            <w:r w:rsidRPr="00485105">
              <w:t>Цифровой мониторинг исполнения государственных контрактов в интересах обороны и безопасности страны.</w:t>
            </w:r>
          </w:p>
        </w:tc>
      </w:tr>
      <w:tr w:rsidR="00485105" w:rsidRPr="00485105" w14:paraId="505A27C3" w14:textId="77777777" w:rsidTr="00485105">
        <w:tc>
          <w:tcPr>
            <w:tcW w:w="562" w:type="dxa"/>
          </w:tcPr>
          <w:p w14:paraId="4E2815DD" w14:textId="4B32C796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12.</w:t>
            </w:r>
          </w:p>
        </w:tc>
        <w:tc>
          <w:tcPr>
            <w:tcW w:w="8783" w:type="dxa"/>
          </w:tcPr>
          <w:p w14:paraId="2FC2699B" w14:textId="5C77330E" w:rsidR="00485105" w:rsidRPr="00485105" w:rsidRDefault="00485105" w:rsidP="00485105">
            <w:pPr>
              <w:pStyle w:val="Default"/>
              <w:spacing w:after="30"/>
              <w:jc w:val="both"/>
            </w:pPr>
            <w:r w:rsidRPr="00485105">
              <w:t>Проблемы и перспективы перехода на единую централизованную бухгалтерию в ВС РФ на базе подсистем «Электронного бюджета».</w:t>
            </w:r>
          </w:p>
        </w:tc>
      </w:tr>
      <w:tr w:rsidR="00485105" w:rsidRPr="00485105" w14:paraId="017304C0" w14:textId="77777777" w:rsidTr="00485105">
        <w:tc>
          <w:tcPr>
            <w:tcW w:w="562" w:type="dxa"/>
          </w:tcPr>
          <w:p w14:paraId="7017D511" w14:textId="761F9DE8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13.</w:t>
            </w:r>
          </w:p>
        </w:tc>
        <w:tc>
          <w:tcPr>
            <w:tcW w:w="8783" w:type="dxa"/>
          </w:tcPr>
          <w:p w14:paraId="2340A126" w14:textId="63EE9AAB" w:rsidR="00485105" w:rsidRPr="00485105" w:rsidRDefault="00485105" w:rsidP="00485105">
            <w:pPr>
              <w:pStyle w:val="Default"/>
              <w:spacing w:after="30"/>
              <w:jc w:val="both"/>
            </w:pPr>
            <w:r w:rsidRPr="00485105">
              <w:t>Автоматизированное формирование бюджетной отчетности казенных учреждений Минобороны России: порядок и контрольные соотношения.</w:t>
            </w:r>
          </w:p>
        </w:tc>
      </w:tr>
      <w:tr w:rsidR="00485105" w:rsidRPr="00485105" w14:paraId="61565F23" w14:textId="77777777" w:rsidTr="00485105">
        <w:tc>
          <w:tcPr>
            <w:tcW w:w="562" w:type="dxa"/>
          </w:tcPr>
          <w:p w14:paraId="42D70720" w14:textId="35F9B402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14.</w:t>
            </w:r>
          </w:p>
        </w:tc>
        <w:tc>
          <w:tcPr>
            <w:tcW w:w="8783" w:type="dxa"/>
          </w:tcPr>
          <w:p w14:paraId="56825727" w14:textId="65EFED7A" w:rsidR="00485105" w:rsidRPr="00485105" w:rsidRDefault="00485105" w:rsidP="00485105">
            <w:pPr>
              <w:pStyle w:val="Default"/>
              <w:spacing w:after="30"/>
              <w:jc w:val="both"/>
            </w:pPr>
            <w:r w:rsidRPr="00485105">
              <w:t>Роль ГИИС «Электронный бюджет» в обеспечении финансового контроля и аудита в органах военного управления.</w:t>
            </w:r>
          </w:p>
        </w:tc>
      </w:tr>
      <w:tr w:rsidR="00485105" w:rsidRPr="00485105" w14:paraId="5ECD08F4" w14:textId="77777777" w:rsidTr="00485105">
        <w:tc>
          <w:tcPr>
            <w:tcW w:w="562" w:type="dxa"/>
          </w:tcPr>
          <w:p w14:paraId="0369B261" w14:textId="477B8BC4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15.</w:t>
            </w:r>
          </w:p>
        </w:tc>
        <w:tc>
          <w:tcPr>
            <w:tcW w:w="8783" w:type="dxa"/>
          </w:tcPr>
          <w:p w14:paraId="1FE63D5E" w14:textId="331C032D" w:rsidR="00485105" w:rsidRPr="00485105" w:rsidRDefault="00485105" w:rsidP="00485105">
            <w:pPr>
              <w:pStyle w:val="Default"/>
              <w:spacing w:after="30"/>
              <w:jc w:val="both"/>
            </w:pPr>
            <w:r w:rsidRPr="00485105">
              <w:t>Использование системы «Электронный бюджет» для анализа эффективности использования бюджетных средств в воинской части.</w:t>
            </w:r>
          </w:p>
        </w:tc>
      </w:tr>
      <w:tr w:rsidR="00485105" w:rsidRPr="00485105" w14:paraId="3162803F" w14:textId="77777777" w:rsidTr="00485105">
        <w:tc>
          <w:tcPr>
            <w:tcW w:w="562" w:type="dxa"/>
          </w:tcPr>
          <w:p w14:paraId="04AC1D06" w14:textId="69ADAC47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16.</w:t>
            </w:r>
          </w:p>
        </w:tc>
        <w:tc>
          <w:tcPr>
            <w:tcW w:w="8783" w:type="dxa"/>
          </w:tcPr>
          <w:p w14:paraId="7FBA83E2" w14:textId="372921C5" w:rsidR="00485105" w:rsidRPr="00485105" w:rsidRDefault="00485105" w:rsidP="00485105">
            <w:pPr>
              <w:pStyle w:val="Default"/>
              <w:spacing w:after="30"/>
              <w:jc w:val="both"/>
            </w:pPr>
            <w:r w:rsidRPr="00485105">
              <w:t>Обеспечение защиты государственной тайны при работе в ГИИС «Электронный бюджет» (на примере закрытого контура МО РФ).</w:t>
            </w:r>
          </w:p>
        </w:tc>
      </w:tr>
      <w:tr w:rsidR="00485105" w:rsidRPr="00485105" w14:paraId="3D9ED5ED" w14:textId="77777777" w:rsidTr="00485105">
        <w:tc>
          <w:tcPr>
            <w:tcW w:w="562" w:type="dxa"/>
          </w:tcPr>
          <w:p w14:paraId="55C25CE6" w14:textId="46B703F9" w:rsidR="00485105" w:rsidRPr="00485105" w:rsidRDefault="00485105" w:rsidP="00485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105">
              <w:rPr>
                <w:sz w:val="23"/>
                <w:szCs w:val="23"/>
              </w:rPr>
              <w:t>17.</w:t>
            </w:r>
          </w:p>
        </w:tc>
        <w:tc>
          <w:tcPr>
            <w:tcW w:w="8783" w:type="dxa"/>
          </w:tcPr>
          <w:p w14:paraId="7AAF9973" w14:textId="5CE14D8A" w:rsidR="00485105" w:rsidRPr="00485105" w:rsidRDefault="00485105" w:rsidP="00485105">
            <w:pPr>
              <w:pStyle w:val="Default"/>
              <w:spacing w:after="30"/>
              <w:jc w:val="both"/>
            </w:pPr>
            <w:r w:rsidRPr="00485105">
              <w:t>Переход на отечественное программное обеспечение при эксплуатации ГИИС «Электронный бюджет» в финансовых органах ВС РФ.</w:t>
            </w:r>
          </w:p>
        </w:tc>
      </w:tr>
    </w:tbl>
    <w:p w14:paraId="2833CA98" w14:textId="77777777" w:rsidR="00767113" w:rsidRDefault="00767113" w:rsidP="007348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</w:p>
    <w:p w14:paraId="3630985B" w14:textId="4A688E9C" w:rsidR="007348BA" w:rsidRPr="00853C95" w:rsidRDefault="007348BA" w:rsidP="007348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0151B7E6" w14:textId="77777777" w:rsidR="007348BA" w:rsidRPr="007478E0" w:rsidRDefault="007348BA" w:rsidP="007348B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348BA" w:rsidRPr="00C12BEE" w14:paraId="293D1377" w14:textId="77777777" w:rsidTr="001263C0">
        <w:tc>
          <w:tcPr>
            <w:tcW w:w="2336" w:type="dxa"/>
          </w:tcPr>
          <w:p w14:paraId="3708A80E" w14:textId="77777777" w:rsidR="007348BA" w:rsidRPr="00C12BEE" w:rsidRDefault="007348BA" w:rsidP="00126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BE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223EF16" w14:textId="77777777" w:rsidR="007348BA" w:rsidRPr="00C12BEE" w:rsidRDefault="007348BA" w:rsidP="00126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BE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79807AB" w14:textId="77777777" w:rsidR="007348BA" w:rsidRPr="00C12BEE" w:rsidRDefault="007348BA" w:rsidP="00126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BE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E6AFB72" w14:textId="77777777" w:rsidR="007348BA" w:rsidRPr="00C12BEE" w:rsidRDefault="007348BA" w:rsidP="00126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B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348BA" w:rsidRPr="00C12BEE" w14:paraId="44D110A7" w14:textId="77777777" w:rsidTr="001263C0">
        <w:tc>
          <w:tcPr>
            <w:tcW w:w="2336" w:type="dxa"/>
          </w:tcPr>
          <w:p w14:paraId="272087E9" w14:textId="77777777" w:rsidR="007348BA" w:rsidRPr="00C12BEE" w:rsidRDefault="007348BA" w:rsidP="001263C0">
            <w:pPr>
              <w:jc w:val="center"/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60ABAA8" w14:textId="1F01F188" w:rsidR="007348BA" w:rsidRPr="00C12BEE" w:rsidRDefault="00C12BEE" w:rsidP="001263C0">
            <w:pPr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</w:rPr>
              <w:t>Кейс-задание</w:t>
            </w:r>
          </w:p>
        </w:tc>
        <w:tc>
          <w:tcPr>
            <w:tcW w:w="2336" w:type="dxa"/>
          </w:tcPr>
          <w:p w14:paraId="04A77DAD" w14:textId="77777777" w:rsidR="007348BA" w:rsidRPr="00C12BEE" w:rsidRDefault="007348BA" w:rsidP="001263C0">
            <w:pPr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8D03A1" w14:textId="77AC351B" w:rsidR="007348BA" w:rsidRPr="00C12BEE" w:rsidRDefault="007348BA" w:rsidP="001263C0">
            <w:pPr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  <w:lang w:val="en-US"/>
              </w:rPr>
              <w:t>1</w:t>
            </w:r>
            <w:r w:rsidR="00C12BEE" w:rsidRPr="00C12BEE">
              <w:rPr>
                <w:rFonts w:ascii="Times New Roman" w:hAnsi="Times New Roman" w:cs="Times New Roman"/>
              </w:rPr>
              <w:t>-2</w:t>
            </w:r>
          </w:p>
        </w:tc>
      </w:tr>
      <w:tr w:rsidR="007348BA" w:rsidRPr="00C12BEE" w14:paraId="2B22559D" w14:textId="77777777" w:rsidTr="001263C0">
        <w:tc>
          <w:tcPr>
            <w:tcW w:w="2336" w:type="dxa"/>
          </w:tcPr>
          <w:p w14:paraId="2378B65A" w14:textId="77777777" w:rsidR="007348BA" w:rsidRPr="00C12BEE" w:rsidRDefault="007348BA" w:rsidP="007348BA">
            <w:pPr>
              <w:jc w:val="center"/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F872CF" w14:textId="763D8E49" w:rsidR="007348BA" w:rsidRPr="00C12BEE" w:rsidRDefault="007348BA" w:rsidP="007348BA">
            <w:pPr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</w:rPr>
              <w:t>Расчетно-практическая</w:t>
            </w:r>
            <w:r w:rsidRPr="00C12B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2BE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E59606B" w14:textId="77777777" w:rsidR="007348BA" w:rsidRPr="00C12BEE" w:rsidRDefault="007348BA" w:rsidP="007348BA">
            <w:pPr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D4ADF4" w14:textId="6B089F1C" w:rsidR="007348BA" w:rsidRPr="00C12BEE" w:rsidRDefault="00C12BEE" w:rsidP="007348BA">
            <w:pPr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</w:rPr>
              <w:t>3-4</w:t>
            </w:r>
          </w:p>
        </w:tc>
      </w:tr>
      <w:tr w:rsidR="007348BA" w:rsidRPr="00C12BEE" w14:paraId="7EEDC10C" w14:textId="77777777" w:rsidTr="001263C0">
        <w:tc>
          <w:tcPr>
            <w:tcW w:w="2336" w:type="dxa"/>
          </w:tcPr>
          <w:p w14:paraId="5F3B380F" w14:textId="77777777" w:rsidR="007348BA" w:rsidRPr="00C12BEE" w:rsidRDefault="007348BA" w:rsidP="001263C0">
            <w:pPr>
              <w:jc w:val="center"/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E270FC" w14:textId="77777777" w:rsidR="007348BA" w:rsidRPr="00C12BEE" w:rsidRDefault="007348BA" w:rsidP="001263C0">
            <w:pPr>
              <w:rPr>
                <w:rFonts w:ascii="Times New Roman" w:hAnsi="Times New Roman" w:cs="Times New Roman"/>
              </w:rPr>
            </w:pPr>
            <w:proofErr w:type="spellStart"/>
            <w:r w:rsidRPr="00C12BE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12B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2BE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3157612" w14:textId="77777777" w:rsidR="007348BA" w:rsidRPr="00C12BEE" w:rsidRDefault="007348BA" w:rsidP="001263C0">
            <w:pPr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5F7A91" w14:textId="2E227520" w:rsidR="007348BA" w:rsidRPr="00C12BEE" w:rsidRDefault="00C12BEE" w:rsidP="001263C0">
            <w:pPr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</w:rPr>
              <w:t>1-4</w:t>
            </w:r>
          </w:p>
        </w:tc>
      </w:tr>
    </w:tbl>
    <w:p w14:paraId="0213E84B" w14:textId="3F32776B" w:rsidR="007348BA" w:rsidRDefault="007348BA" w:rsidP="007348B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1C2821" w14:textId="77777777" w:rsidR="001263C0" w:rsidRPr="00C12BEE" w:rsidRDefault="001263C0" w:rsidP="007348B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C32D55" w14:textId="77777777" w:rsidR="007348BA" w:rsidRPr="00C12BEE" w:rsidRDefault="007348BA" w:rsidP="007348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C12BE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6AAEF689" w14:textId="77777777" w:rsidR="007348BA" w:rsidRPr="00C12BEE" w:rsidRDefault="007348BA" w:rsidP="007348B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48BA" w:rsidRPr="00C12BEE" w14:paraId="36192915" w14:textId="77777777" w:rsidTr="001263C0">
        <w:tc>
          <w:tcPr>
            <w:tcW w:w="562" w:type="dxa"/>
          </w:tcPr>
          <w:p w14:paraId="5534E2C0" w14:textId="77777777" w:rsidR="007348BA" w:rsidRPr="00C12BEE" w:rsidRDefault="007348BA" w:rsidP="00126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EBB8B0" w14:textId="77777777" w:rsidR="007348BA" w:rsidRPr="00C12BEE" w:rsidRDefault="007348BA" w:rsidP="00126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2B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49C8BE" w14:textId="77777777" w:rsidR="007348BA" w:rsidRPr="00C12BEE" w:rsidRDefault="007348BA" w:rsidP="007348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A7111D" w14:textId="77777777" w:rsidR="007348BA" w:rsidRPr="00C12BEE" w:rsidRDefault="007348BA" w:rsidP="007348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C12BE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77487B8B" w14:textId="77777777" w:rsidR="007348BA" w:rsidRPr="00C12BEE" w:rsidRDefault="007348BA" w:rsidP="007348B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348BA" w:rsidRPr="00C12BEE" w14:paraId="17992E7B" w14:textId="77777777" w:rsidTr="001263C0">
        <w:tc>
          <w:tcPr>
            <w:tcW w:w="2500" w:type="pct"/>
          </w:tcPr>
          <w:p w14:paraId="32B886FF" w14:textId="77777777" w:rsidR="007348BA" w:rsidRPr="00C12BEE" w:rsidRDefault="007348BA" w:rsidP="00126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BE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C1FB615" w14:textId="77777777" w:rsidR="007348BA" w:rsidRPr="00C12BEE" w:rsidRDefault="007348BA" w:rsidP="001263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B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2BEE" w:rsidRPr="00C12BEE" w14:paraId="1E5080C1" w14:textId="77777777" w:rsidTr="001263C0">
        <w:tc>
          <w:tcPr>
            <w:tcW w:w="2500" w:type="pct"/>
          </w:tcPr>
          <w:p w14:paraId="6A98D90E" w14:textId="77777777" w:rsidR="00C12BEE" w:rsidRPr="00C12BEE" w:rsidRDefault="00C12BEE" w:rsidP="00C12BE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2BE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12B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2BE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12B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2BE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4CBED05" w14:textId="3DA16E1D" w:rsidR="00C12BEE" w:rsidRPr="00C12BEE" w:rsidRDefault="00C12BEE" w:rsidP="00C12BEE">
            <w:pPr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</w:rPr>
              <w:t>1-4</w:t>
            </w:r>
          </w:p>
        </w:tc>
      </w:tr>
      <w:tr w:rsidR="00C12BEE" w:rsidRPr="00E11F1E" w14:paraId="054351D8" w14:textId="77777777" w:rsidTr="001263C0">
        <w:tc>
          <w:tcPr>
            <w:tcW w:w="2500" w:type="pct"/>
          </w:tcPr>
          <w:p w14:paraId="11683ED6" w14:textId="77777777" w:rsidR="00C12BEE" w:rsidRPr="00C12BEE" w:rsidRDefault="00C12BEE" w:rsidP="00C12BEE">
            <w:pPr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73F5F99" w14:textId="6DDD5010" w:rsidR="00C12BEE" w:rsidRPr="00C12BEE" w:rsidRDefault="00C12BEE" w:rsidP="00C12BEE">
            <w:pPr>
              <w:rPr>
                <w:rFonts w:ascii="Times New Roman" w:hAnsi="Times New Roman" w:cs="Times New Roman"/>
              </w:rPr>
            </w:pPr>
            <w:r w:rsidRPr="00C12BEE">
              <w:rPr>
                <w:rFonts w:ascii="Times New Roman" w:hAnsi="Times New Roman" w:cs="Times New Roman"/>
              </w:rPr>
              <w:t>1-4</w:t>
            </w:r>
          </w:p>
        </w:tc>
      </w:tr>
      <w:tr w:rsidR="00C46646" w:rsidRPr="00E11F1E" w14:paraId="2FDF02E8" w14:textId="77777777" w:rsidTr="001263C0">
        <w:tc>
          <w:tcPr>
            <w:tcW w:w="2500" w:type="pct"/>
          </w:tcPr>
          <w:p w14:paraId="0702F3F0" w14:textId="789AE11F" w:rsidR="00C46646" w:rsidRPr="00C12BEE" w:rsidRDefault="00C46646" w:rsidP="00C466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1754EB99" w14:textId="45FD95C5" w:rsidR="00C46646" w:rsidRPr="00C46646" w:rsidRDefault="00C46646" w:rsidP="00C46646">
            <w:pPr>
              <w:rPr>
                <w:rFonts w:ascii="Times New Roman" w:hAnsi="Times New Roman" w:cs="Times New Roman"/>
              </w:rPr>
            </w:pPr>
            <w:r w:rsidRPr="00C46646">
              <w:rPr>
                <w:rFonts w:ascii="Times New Roman" w:hAnsi="Times New Roman" w:cs="Times New Roman"/>
              </w:rPr>
              <w:t>1-4</w:t>
            </w:r>
          </w:p>
        </w:tc>
      </w:tr>
      <w:tr w:rsidR="00C46646" w:rsidRPr="00E11F1E" w14:paraId="3AF6254D" w14:textId="77777777" w:rsidTr="001263C0">
        <w:tc>
          <w:tcPr>
            <w:tcW w:w="2500" w:type="pct"/>
          </w:tcPr>
          <w:p w14:paraId="193EE6E1" w14:textId="701114B6" w:rsidR="00C46646" w:rsidRPr="00C12BEE" w:rsidRDefault="00C46646" w:rsidP="00C466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1D2BF8D8" w14:textId="5FF3F9C6" w:rsidR="00C46646" w:rsidRPr="00C46646" w:rsidRDefault="00C46646" w:rsidP="00C46646">
            <w:pPr>
              <w:rPr>
                <w:rFonts w:ascii="Times New Roman" w:hAnsi="Times New Roman" w:cs="Times New Roman"/>
              </w:rPr>
            </w:pPr>
            <w:r w:rsidRPr="00C46646">
              <w:rPr>
                <w:rFonts w:ascii="Times New Roman" w:hAnsi="Times New Roman" w:cs="Times New Roman"/>
              </w:rPr>
              <w:t>1-4</w:t>
            </w:r>
          </w:p>
        </w:tc>
      </w:tr>
      <w:bookmarkEnd w:id="20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4D436" w14:textId="77777777" w:rsidR="009C3C2C" w:rsidRDefault="009C3C2C" w:rsidP="00315CA6">
      <w:pPr>
        <w:spacing w:after="0" w:line="240" w:lineRule="auto"/>
      </w:pPr>
      <w:r>
        <w:separator/>
      </w:r>
    </w:p>
  </w:endnote>
  <w:endnote w:type="continuationSeparator" w:id="0">
    <w:p w14:paraId="7EFA9940" w14:textId="77777777" w:rsidR="009C3C2C" w:rsidRDefault="009C3C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1263C0" w:rsidRDefault="001263C0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3E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1263C0" w:rsidRDefault="001263C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8B97CB" w14:textId="77777777" w:rsidR="009C3C2C" w:rsidRDefault="009C3C2C" w:rsidP="00315CA6">
      <w:pPr>
        <w:spacing w:after="0" w:line="240" w:lineRule="auto"/>
      </w:pPr>
      <w:r>
        <w:separator/>
      </w:r>
    </w:p>
  </w:footnote>
  <w:footnote w:type="continuationSeparator" w:id="0">
    <w:p w14:paraId="167E688C" w14:textId="77777777" w:rsidR="009C3C2C" w:rsidRDefault="009C3C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0B31805"/>
    <w:multiLevelType w:val="multilevel"/>
    <w:tmpl w:val="3F8C5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63C0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1B8C"/>
    <w:rsid w:val="002A6258"/>
    <w:rsid w:val="002A6F66"/>
    <w:rsid w:val="002A7BE5"/>
    <w:rsid w:val="002C0732"/>
    <w:rsid w:val="002C1AFD"/>
    <w:rsid w:val="002C735C"/>
    <w:rsid w:val="002E16F8"/>
    <w:rsid w:val="002E4044"/>
    <w:rsid w:val="00311CB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4FAB"/>
    <w:rsid w:val="003A3814"/>
    <w:rsid w:val="003C34AB"/>
    <w:rsid w:val="003D0D34"/>
    <w:rsid w:val="003D6487"/>
    <w:rsid w:val="00405FE5"/>
    <w:rsid w:val="004063C6"/>
    <w:rsid w:val="0041061D"/>
    <w:rsid w:val="0043171D"/>
    <w:rsid w:val="00433B9E"/>
    <w:rsid w:val="004475DA"/>
    <w:rsid w:val="004535A3"/>
    <w:rsid w:val="00453EB6"/>
    <w:rsid w:val="004619CB"/>
    <w:rsid w:val="00466076"/>
    <w:rsid w:val="004732AE"/>
    <w:rsid w:val="0047604A"/>
    <w:rsid w:val="00485105"/>
    <w:rsid w:val="0049412D"/>
    <w:rsid w:val="004A1B2D"/>
    <w:rsid w:val="004C3083"/>
    <w:rsid w:val="004C4B89"/>
    <w:rsid w:val="004E72F6"/>
    <w:rsid w:val="004F2F48"/>
    <w:rsid w:val="005100A9"/>
    <w:rsid w:val="00511619"/>
    <w:rsid w:val="005227AE"/>
    <w:rsid w:val="00523021"/>
    <w:rsid w:val="00523078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4DCB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48BA"/>
    <w:rsid w:val="00740AB9"/>
    <w:rsid w:val="00741AAE"/>
    <w:rsid w:val="00745B7E"/>
    <w:rsid w:val="007478E0"/>
    <w:rsid w:val="00751095"/>
    <w:rsid w:val="00757D3E"/>
    <w:rsid w:val="00767113"/>
    <w:rsid w:val="00770745"/>
    <w:rsid w:val="0078199F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5F3A"/>
    <w:rsid w:val="008A191A"/>
    <w:rsid w:val="008A2742"/>
    <w:rsid w:val="008B7149"/>
    <w:rsid w:val="008C0FFC"/>
    <w:rsid w:val="008D1454"/>
    <w:rsid w:val="008D1AA2"/>
    <w:rsid w:val="008D3F1C"/>
    <w:rsid w:val="008D6B94"/>
    <w:rsid w:val="008E386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3C2C"/>
    <w:rsid w:val="009D49CC"/>
    <w:rsid w:val="009E5201"/>
    <w:rsid w:val="009E6058"/>
    <w:rsid w:val="009F62AE"/>
    <w:rsid w:val="00A21240"/>
    <w:rsid w:val="00A407D6"/>
    <w:rsid w:val="00A57517"/>
    <w:rsid w:val="00A77598"/>
    <w:rsid w:val="00A84BF5"/>
    <w:rsid w:val="00A86C18"/>
    <w:rsid w:val="00A878CC"/>
    <w:rsid w:val="00AA24DD"/>
    <w:rsid w:val="00AA7A6A"/>
    <w:rsid w:val="00AC3C95"/>
    <w:rsid w:val="00AC3DFD"/>
    <w:rsid w:val="00AD3A54"/>
    <w:rsid w:val="00AD6122"/>
    <w:rsid w:val="00AD7C44"/>
    <w:rsid w:val="00AE2B1A"/>
    <w:rsid w:val="00B162D4"/>
    <w:rsid w:val="00B37079"/>
    <w:rsid w:val="00B43524"/>
    <w:rsid w:val="00B4774E"/>
    <w:rsid w:val="00B50FCD"/>
    <w:rsid w:val="00B53060"/>
    <w:rsid w:val="00B613E8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2BEE"/>
    <w:rsid w:val="00C15A4C"/>
    <w:rsid w:val="00C220D9"/>
    <w:rsid w:val="00C23E14"/>
    <w:rsid w:val="00C23E7F"/>
    <w:rsid w:val="00C246FF"/>
    <w:rsid w:val="00C31FE5"/>
    <w:rsid w:val="00C33475"/>
    <w:rsid w:val="00C34116"/>
    <w:rsid w:val="00C346EE"/>
    <w:rsid w:val="00C3496E"/>
    <w:rsid w:val="00C46646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4D9C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41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t286pc">
    <w:name w:val="t286pc"/>
    <w:basedOn w:val="a0"/>
    <w:rsid w:val="00A84B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t286pc">
    <w:name w:val="t286pc"/>
    <w:basedOn w:val="a0"/>
    <w:rsid w:val="00A8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4483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1759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5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2194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34082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C:\Users\polohina.l\Downloads\%20https:\urait.ru\bcode\5450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AC93AE-E64D-411C-8AED-7E21A2AF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4415</TotalTime>
  <Pages>1</Pages>
  <Words>3510</Words>
  <Characters>20008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103</cp:revision>
  <cp:lastPrinted>2021-04-28T14:42:00Z</cp:lastPrinted>
  <dcterms:created xsi:type="dcterms:W3CDTF">2021-05-12T16:57:00Z</dcterms:created>
  <dcterms:modified xsi:type="dcterms:W3CDTF">2026-03-02T14:36:00Z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